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90A0E4" w14:textId="77777777" w:rsidR="00D56AE1" w:rsidRDefault="00C26DAE">
      <w:pPr>
        <w:pStyle w:val="Standard"/>
        <w:autoSpaceDE w:val="0"/>
        <w:jc w:val="center"/>
        <w:rPr>
          <w:rFonts w:ascii="Calibri" w:hAnsi="Calibri" w:cs="Calibri"/>
          <w:b/>
          <w:sz w:val="40"/>
        </w:rPr>
      </w:pPr>
      <w:bookmarkStart w:id="0" w:name="_GoBack"/>
      <w:bookmarkEnd w:id="0"/>
      <w:r>
        <w:rPr>
          <w:rFonts w:ascii="Calibri" w:hAnsi="Calibri" w:cs="Calibri"/>
          <w:b/>
          <w:sz w:val="40"/>
        </w:rPr>
        <w:t>D15.4 Report on Use Cases, Requirements, Metadata and Interoperability of WP 15.</w:t>
      </w:r>
    </w:p>
    <w:p w14:paraId="54793E5E" w14:textId="77777777" w:rsidR="00D56AE1" w:rsidRDefault="00D56AE1">
      <w:pPr>
        <w:pStyle w:val="Standard"/>
        <w:spacing w:before="120" w:line="276" w:lineRule="auto"/>
        <w:jc w:val="both"/>
        <w:rPr>
          <w:rFonts w:ascii="Calibri" w:hAnsi="Calibri" w:cs="Calibri"/>
          <w:b/>
          <w:sz w:val="28"/>
          <w:szCs w:val="28"/>
        </w:rPr>
      </w:pPr>
    </w:p>
    <w:p w14:paraId="4A5A7995" w14:textId="77777777" w:rsidR="00D56AE1" w:rsidRDefault="00C26DAE">
      <w:pPr>
        <w:pStyle w:val="Standard"/>
        <w:spacing w:before="120" w:line="276" w:lineRule="auto"/>
        <w:jc w:val="both"/>
        <w:rPr>
          <w:rFonts w:ascii="Calibri" w:hAnsi="Calibri" w:cs="Calibri"/>
          <w:b/>
          <w:color w:val="CE181E"/>
          <w:sz w:val="28"/>
          <w:szCs w:val="28"/>
        </w:rPr>
      </w:pPr>
      <w:r>
        <w:rPr>
          <w:rFonts w:ascii="Calibri" w:hAnsi="Calibri" w:cs="Calibri"/>
          <w:b/>
          <w:color w:val="CE181E"/>
          <w:sz w:val="28"/>
          <w:szCs w:val="28"/>
        </w:rPr>
        <w:t>internal revision 1: added use case for active seismic experiments (section 5g)/HL</w:t>
      </w:r>
    </w:p>
    <w:p w14:paraId="0BF73661" w14:textId="77777777" w:rsidR="00D56AE1" w:rsidRDefault="00D56AE1">
      <w:pPr>
        <w:pStyle w:val="Standard"/>
        <w:spacing w:before="120" w:line="276" w:lineRule="auto"/>
        <w:jc w:val="both"/>
        <w:rPr>
          <w:rFonts w:ascii="Calibri" w:hAnsi="Calibri" w:cs="Calibri"/>
          <w:b/>
          <w:sz w:val="28"/>
          <w:szCs w:val="28"/>
        </w:rPr>
      </w:pPr>
    </w:p>
    <w:p w14:paraId="25EDD446" w14:textId="77777777" w:rsidR="00D56AE1" w:rsidRDefault="00C26DAE">
      <w:pPr>
        <w:pStyle w:val="Standard"/>
        <w:spacing w:before="120" w:line="276" w:lineRule="auto"/>
        <w:jc w:val="center"/>
        <w:rPr>
          <w:rFonts w:ascii="Calibri" w:hAnsi="Calibri" w:cs="Calibri"/>
          <w:b/>
        </w:rPr>
      </w:pPr>
      <w:r>
        <w:rPr>
          <w:rFonts w:ascii="Calibri" w:hAnsi="Calibri" w:cs="Calibri"/>
          <w:b/>
        </w:rPr>
        <w:t>Document information Summary</w:t>
      </w:r>
    </w:p>
    <w:tbl>
      <w:tblPr>
        <w:tblW w:w="9105" w:type="dxa"/>
        <w:jc w:val="center"/>
        <w:tblLayout w:type="fixed"/>
        <w:tblCellMar>
          <w:left w:w="10" w:type="dxa"/>
          <w:right w:w="10" w:type="dxa"/>
        </w:tblCellMar>
        <w:tblLook w:val="04A0" w:firstRow="1" w:lastRow="0" w:firstColumn="1" w:lastColumn="0" w:noHBand="0" w:noVBand="1"/>
      </w:tblPr>
      <w:tblGrid>
        <w:gridCol w:w="2422"/>
        <w:gridCol w:w="6683"/>
      </w:tblGrid>
      <w:tr w:rsidR="00D56AE1" w14:paraId="23E387BD"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2FF53B47" w14:textId="77777777" w:rsidR="00D56AE1" w:rsidRDefault="00C26DAE">
            <w:pPr>
              <w:pStyle w:val="Default"/>
              <w:spacing w:before="120"/>
              <w:jc w:val="both"/>
              <w:rPr>
                <w:rFonts w:ascii="Calibri" w:hAnsi="Calibri" w:cs="Calibri"/>
                <w:b/>
              </w:rPr>
            </w:pPr>
            <w:r>
              <w:rPr>
                <w:rFonts w:ascii="Calibri" w:hAnsi="Calibri" w:cs="Calibri"/>
                <w:b/>
              </w:rPr>
              <w:t>Date</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6DEFCEF5" w14:textId="77777777" w:rsidR="00D56AE1" w:rsidRDefault="00C26DAE">
            <w:pPr>
              <w:pStyle w:val="Default"/>
              <w:spacing w:before="120"/>
              <w:jc w:val="both"/>
              <w:rPr>
                <w:rFonts w:ascii="Calibri" w:hAnsi="Calibri" w:cs="Calibri"/>
              </w:rPr>
            </w:pPr>
            <w:r>
              <w:rPr>
                <w:rFonts w:ascii="Calibri" w:hAnsi="Calibri" w:cs="Calibri"/>
              </w:rPr>
              <w:t>24 March 2017</w:t>
            </w:r>
          </w:p>
        </w:tc>
      </w:tr>
      <w:tr w:rsidR="00D56AE1" w14:paraId="56CBE040"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6ADB2584" w14:textId="77777777" w:rsidR="00D56AE1" w:rsidRDefault="00C26DAE">
            <w:pPr>
              <w:pStyle w:val="Default"/>
              <w:spacing w:before="120"/>
              <w:jc w:val="both"/>
              <w:rPr>
                <w:rFonts w:ascii="Calibri" w:hAnsi="Calibri" w:cs="Calibri"/>
                <w:b/>
              </w:rPr>
            </w:pPr>
            <w:r>
              <w:rPr>
                <w:rFonts w:ascii="Calibri" w:hAnsi="Calibri" w:cs="Calibri"/>
                <w:b/>
              </w:rPr>
              <w:t>Document title:</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743B1A35" w14:textId="77777777" w:rsidR="00D56AE1" w:rsidRDefault="00C26DAE">
            <w:pPr>
              <w:pStyle w:val="Standard"/>
              <w:autoSpaceDE w:val="0"/>
              <w:rPr>
                <w:rFonts w:ascii="Calibri" w:hAnsi="Calibri" w:cs="Calibri"/>
                <w:sz w:val="22"/>
                <w:szCs w:val="22"/>
                <w:lang w:val="en-US" w:eastAsia="fr-FR"/>
              </w:rPr>
            </w:pPr>
            <w:r>
              <w:rPr>
                <w:rFonts w:ascii="Calibri" w:hAnsi="Calibri" w:cs="Calibri"/>
                <w:sz w:val="22"/>
                <w:szCs w:val="22"/>
                <w:lang w:val="en-US" w:eastAsia="fr-FR"/>
              </w:rPr>
              <w:t>Report on Use Cases, Requirements, Metadata and Interoperability of</w:t>
            </w:r>
          </w:p>
          <w:p w14:paraId="1A695AC4" w14:textId="77777777" w:rsidR="00D56AE1" w:rsidRDefault="00C26DAE">
            <w:pPr>
              <w:pStyle w:val="Default"/>
              <w:spacing w:before="120"/>
              <w:jc w:val="both"/>
              <w:rPr>
                <w:rFonts w:ascii="Calibri" w:hAnsi="Calibri" w:cs="Calibri"/>
                <w:sz w:val="22"/>
                <w:szCs w:val="22"/>
                <w:lang w:val="fr-FR" w:eastAsia="fr-FR"/>
              </w:rPr>
            </w:pPr>
            <w:r>
              <w:rPr>
                <w:rFonts w:ascii="Calibri" w:hAnsi="Calibri" w:cs="Calibri"/>
                <w:sz w:val="22"/>
                <w:szCs w:val="22"/>
                <w:lang w:val="fr-FR" w:eastAsia="fr-FR"/>
              </w:rPr>
              <w:t>WP 15</w:t>
            </w:r>
          </w:p>
        </w:tc>
      </w:tr>
      <w:tr w:rsidR="00D56AE1" w14:paraId="3CC77A8B"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6666E94A" w14:textId="77777777" w:rsidR="00D56AE1" w:rsidRDefault="00C26DAE">
            <w:pPr>
              <w:pStyle w:val="Default"/>
              <w:spacing w:before="120"/>
              <w:jc w:val="both"/>
              <w:rPr>
                <w:rFonts w:ascii="Calibri" w:hAnsi="Calibri" w:cs="Calibri"/>
                <w:b/>
              </w:rPr>
            </w:pPr>
            <w:r>
              <w:rPr>
                <w:rFonts w:ascii="Calibri" w:hAnsi="Calibri" w:cs="Calibri"/>
                <w:b/>
              </w:rPr>
              <w:t>WP name and no:</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1510A742" w14:textId="77777777" w:rsidR="00D56AE1" w:rsidRDefault="00C26DAE">
            <w:pPr>
              <w:pStyle w:val="Default"/>
              <w:spacing w:before="120"/>
              <w:jc w:val="both"/>
              <w:rPr>
                <w:rFonts w:ascii="Calibri" w:hAnsi="Calibri" w:cs="Calibri"/>
              </w:rPr>
            </w:pPr>
            <w:r>
              <w:rPr>
                <w:rFonts w:ascii="Calibri" w:hAnsi="Calibri" w:cs="Calibri"/>
              </w:rPr>
              <w:t>WP15 Geological information and modelling,</w:t>
            </w:r>
          </w:p>
          <w:p w14:paraId="3AED4D9E" w14:textId="77777777" w:rsidR="00D56AE1" w:rsidRDefault="00C26DAE">
            <w:pPr>
              <w:pStyle w:val="Default"/>
              <w:spacing w:before="120"/>
              <w:jc w:val="both"/>
            </w:pPr>
            <w:r>
              <w:rPr>
                <w:rStyle w:val="Standardskrifttypeiafsnit"/>
                <w:rFonts w:ascii="Calibri" w:hAnsi="Calibri" w:cs="Calibri"/>
              </w:rPr>
              <w:t xml:space="preserve">Task 4 </w:t>
            </w:r>
            <w:r>
              <w:rPr>
                <w:rStyle w:val="Standardskrifttypeiafsnit"/>
                <w:rFonts w:ascii="Calibri" w:hAnsi="Calibri" w:cs="Calibri"/>
                <w:sz w:val="22"/>
                <w:szCs w:val="22"/>
                <w:lang w:val="en-US" w:eastAsia="fr-FR"/>
              </w:rPr>
              <w:t>Report on Use Cases, Requirements, Metadata and Interoperability</w:t>
            </w:r>
          </w:p>
        </w:tc>
      </w:tr>
      <w:tr w:rsidR="00D56AE1" w14:paraId="75E19561"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4BB4FFA9" w14:textId="77777777" w:rsidR="00D56AE1" w:rsidRDefault="00C26DAE">
            <w:pPr>
              <w:pStyle w:val="Default"/>
              <w:spacing w:before="120"/>
              <w:jc w:val="both"/>
              <w:rPr>
                <w:rFonts w:ascii="Calibri" w:hAnsi="Calibri" w:cs="Calibri"/>
                <w:b/>
              </w:rPr>
            </w:pPr>
            <w:r>
              <w:rPr>
                <w:rFonts w:ascii="Calibri" w:hAnsi="Calibri" w:cs="Calibri"/>
                <w:b/>
              </w:rPr>
              <w:t>Lead Partner:</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79C0D613" w14:textId="77777777" w:rsidR="00D56AE1" w:rsidRDefault="00C26DAE">
            <w:pPr>
              <w:pStyle w:val="Default"/>
              <w:spacing w:before="120"/>
              <w:jc w:val="both"/>
              <w:rPr>
                <w:rFonts w:ascii="Calibri" w:hAnsi="Calibri" w:cs="Calibri"/>
              </w:rPr>
            </w:pPr>
            <w:r>
              <w:rPr>
                <w:rFonts w:ascii="Calibri" w:hAnsi="Calibri" w:cs="Calibri"/>
              </w:rPr>
              <w:t>BRGM</w:t>
            </w:r>
          </w:p>
        </w:tc>
      </w:tr>
      <w:tr w:rsidR="00D56AE1" w14:paraId="650AF255"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6A2C9B74" w14:textId="77777777" w:rsidR="00D56AE1" w:rsidRDefault="00C26DAE">
            <w:pPr>
              <w:pStyle w:val="Default"/>
              <w:spacing w:before="120"/>
              <w:jc w:val="both"/>
              <w:rPr>
                <w:rFonts w:ascii="Calibri" w:hAnsi="Calibri" w:cs="Calibri"/>
                <w:b/>
              </w:rPr>
            </w:pPr>
            <w:r>
              <w:rPr>
                <w:rFonts w:ascii="Calibri" w:hAnsi="Calibri" w:cs="Calibri"/>
                <w:b/>
              </w:rPr>
              <w:t>Main Author(s):</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4C549CAA" w14:textId="77777777" w:rsidR="00D56AE1" w:rsidRDefault="00C26DAE">
            <w:pPr>
              <w:pStyle w:val="Default"/>
              <w:spacing w:before="120"/>
              <w:jc w:val="both"/>
            </w:pPr>
            <w:r>
              <w:rPr>
                <w:rStyle w:val="Standardskrifttypeiafsnit"/>
                <w:rFonts w:ascii="Calibri" w:hAnsi="Calibri" w:cs="Calibri"/>
                <w:lang w:val="fr-FR"/>
              </w:rPr>
              <w:t xml:space="preserve">Sébastien Hameau, Olivier Morel </w:t>
            </w:r>
            <w:r>
              <w:rPr>
                <w:rStyle w:val="Standardskrifttypeiafsnit"/>
                <w:rFonts w:ascii="Calibri" w:hAnsi="Calibri" w:cs="Calibri"/>
                <w:lang w:val="it-IT"/>
              </w:rPr>
              <w:t>(BRGM)</w:t>
            </w:r>
            <w:r>
              <w:rPr>
                <w:rStyle w:val="Standardskrifttypeiafsnit"/>
                <w:rFonts w:ascii="Calibri" w:hAnsi="Calibri" w:cs="Calibri"/>
                <w:lang w:val="fr-FR"/>
              </w:rPr>
              <w:t>,</w:t>
            </w:r>
            <w:r>
              <w:rPr>
                <w:rStyle w:val="Standardskrifttypeiafsnit"/>
                <w:lang w:val="da-DK"/>
              </w:rPr>
              <w:t xml:space="preserve"> </w:t>
            </w:r>
            <w:r>
              <w:rPr>
                <w:rStyle w:val="Standardskrifttypeiafsnit"/>
                <w:rFonts w:ascii="Calibri" w:hAnsi="Calibri" w:cs="Calibri"/>
                <w:lang w:val="fr-FR"/>
              </w:rPr>
              <w:t xml:space="preserve">Carlo Cipolloni (ISPRA), Mikael Pedersen (GEUS), Henning Lorenz (UU-SE), Rainer Haener (GFZ)  </w:t>
            </w:r>
          </w:p>
        </w:tc>
      </w:tr>
      <w:tr w:rsidR="00D56AE1" w14:paraId="766B4DB2"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6FFF9924" w14:textId="77777777" w:rsidR="00D56AE1" w:rsidRDefault="00C26DAE">
            <w:pPr>
              <w:pStyle w:val="Default"/>
              <w:spacing w:before="120"/>
              <w:jc w:val="both"/>
              <w:rPr>
                <w:rFonts w:ascii="Calibri" w:hAnsi="Calibri" w:cs="Calibri"/>
                <w:b/>
              </w:rPr>
            </w:pPr>
            <w:r>
              <w:rPr>
                <w:rFonts w:ascii="Calibri" w:hAnsi="Calibri" w:cs="Calibri"/>
                <w:b/>
              </w:rPr>
              <w:t>Contributing author(s):</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3BA2FA5B" w14:textId="77777777" w:rsidR="00D56AE1" w:rsidRDefault="00C26DAE">
            <w:pPr>
              <w:pStyle w:val="Default"/>
              <w:spacing w:before="120"/>
              <w:jc w:val="both"/>
              <w:rPr>
                <w:rFonts w:ascii="Calibri" w:hAnsi="Calibri" w:cs="Calibri"/>
                <w:lang w:val="fr-FR"/>
              </w:rPr>
            </w:pPr>
            <w:r>
              <w:rPr>
                <w:rFonts w:ascii="Calibri" w:hAnsi="Calibri" w:cs="Calibri"/>
                <w:lang w:val="fr-FR"/>
              </w:rPr>
              <w:t>WP15 members</w:t>
            </w:r>
          </w:p>
        </w:tc>
      </w:tr>
      <w:tr w:rsidR="00D56AE1" w14:paraId="16BC3298" w14:textId="77777777">
        <w:trPr>
          <w:trHeight w:val="244"/>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0D90A14D" w14:textId="77777777" w:rsidR="00D56AE1" w:rsidRDefault="00C26DAE">
            <w:pPr>
              <w:pStyle w:val="Default"/>
              <w:spacing w:before="120"/>
              <w:jc w:val="both"/>
              <w:rPr>
                <w:rFonts w:ascii="Calibri" w:hAnsi="Calibri" w:cs="Calibri"/>
                <w:b/>
              </w:rPr>
            </w:pPr>
            <w:r>
              <w:rPr>
                <w:rFonts w:ascii="Calibri" w:hAnsi="Calibri" w:cs="Calibri"/>
                <w:b/>
              </w:rPr>
              <w:t>Reviewer(s):</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0088AF5D" w14:textId="77777777" w:rsidR="00D56AE1" w:rsidRDefault="00C26DAE">
            <w:pPr>
              <w:pStyle w:val="Default"/>
              <w:spacing w:before="120"/>
              <w:jc w:val="both"/>
              <w:rPr>
                <w:rFonts w:ascii="Calibri" w:hAnsi="Calibri" w:cs="Calibri"/>
                <w:lang w:val="it-IT"/>
              </w:rPr>
            </w:pPr>
            <w:r>
              <w:rPr>
                <w:rFonts w:ascii="Calibri" w:hAnsi="Calibri" w:cs="Calibri"/>
                <w:lang w:val="it-IT"/>
              </w:rPr>
              <w:t>Sylvain Grellet (BRGM)</w:t>
            </w:r>
          </w:p>
        </w:tc>
      </w:tr>
      <w:tr w:rsidR="00D56AE1" w14:paraId="0F958516"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4CEDA059" w14:textId="77777777" w:rsidR="00D56AE1" w:rsidRDefault="00C26DAE">
            <w:pPr>
              <w:pStyle w:val="Default"/>
              <w:spacing w:before="120"/>
              <w:jc w:val="both"/>
              <w:rPr>
                <w:rFonts w:ascii="Calibri" w:hAnsi="Calibri" w:cs="Calibri"/>
                <w:b/>
              </w:rPr>
            </w:pPr>
            <w:r>
              <w:rPr>
                <w:rFonts w:ascii="Calibri" w:hAnsi="Calibri" w:cs="Calibri"/>
                <w:b/>
              </w:rPr>
              <w:t>Approved by:</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532D6556" w14:textId="77777777" w:rsidR="00D56AE1" w:rsidRDefault="00C26DAE">
            <w:pPr>
              <w:pStyle w:val="Default"/>
              <w:spacing w:before="120"/>
              <w:jc w:val="both"/>
              <w:rPr>
                <w:rFonts w:ascii="Calibri" w:hAnsi="Calibri" w:cs="Calibri"/>
                <w:lang w:val="it-IT"/>
              </w:rPr>
            </w:pPr>
            <w:r>
              <w:rPr>
                <w:rFonts w:ascii="Calibri" w:hAnsi="Calibri" w:cs="Calibri"/>
                <w:lang w:val="it-IT"/>
              </w:rPr>
              <w:t>Sylvain Grellet (BRGM)</w:t>
            </w:r>
          </w:p>
        </w:tc>
      </w:tr>
      <w:tr w:rsidR="00D56AE1" w14:paraId="0DEBF843" w14:textId="77777777">
        <w:trPr>
          <w:trHeight w:val="276"/>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761F6598" w14:textId="77777777" w:rsidR="00D56AE1" w:rsidRDefault="00C26DAE">
            <w:pPr>
              <w:pStyle w:val="Default"/>
              <w:spacing w:before="120"/>
              <w:jc w:val="both"/>
              <w:rPr>
                <w:rFonts w:ascii="Calibri" w:hAnsi="Calibri" w:cs="Calibri"/>
                <w:b/>
              </w:rPr>
            </w:pPr>
            <w:r>
              <w:rPr>
                <w:rFonts w:ascii="Calibri" w:hAnsi="Calibri" w:cs="Calibri"/>
                <w:b/>
              </w:rPr>
              <w:t>Target audiences:</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2D8978CC" w14:textId="77777777" w:rsidR="00D56AE1" w:rsidRDefault="00C26DAE">
            <w:pPr>
              <w:pStyle w:val="Default"/>
              <w:spacing w:before="120"/>
              <w:jc w:val="both"/>
              <w:rPr>
                <w:rFonts w:ascii="Calibri" w:hAnsi="Calibri" w:cs="Calibri"/>
              </w:rPr>
            </w:pPr>
            <w:r>
              <w:rPr>
                <w:rFonts w:ascii="Calibri" w:hAnsi="Calibri" w:cs="Calibri"/>
              </w:rPr>
              <w:t>Project partners, EC</w:t>
            </w:r>
          </w:p>
        </w:tc>
      </w:tr>
      <w:tr w:rsidR="00D56AE1" w14:paraId="21A747B8" w14:textId="77777777">
        <w:trPr>
          <w:trHeight w:val="245"/>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309FE720" w14:textId="77777777" w:rsidR="00D56AE1" w:rsidRDefault="00C26DAE">
            <w:pPr>
              <w:pStyle w:val="Default"/>
              <w:spacing w:before="120"/>
              <w:jc w:val="both"/>
              <w:rPr>
                <w:rFonts w:ascii="Calibri" w:hAnsi="Calibri" w:cs="Calibri"/>
                <w:b/>
              </w:rPr>
            </w:pPr>
            <w:r>
              <w:rPr>
                <w:rFonts w:ascii="Calibri" w:hAnsi="Calibri" w:cs="Calibri"/>
                <w:b/>
              </w:rPr>
              <w:t>Keywords:</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017286BA" w14:textId="77777777" w:rsidR="00D56AE1" w:rsidRDefault="00C26DAE">
            <w:pPr>
              <w:pStyle w:val="Default"/>
              <w:spacing w:before="120"/>
              <w:jc w:val="both"/>
              <w:rPr>
                <w:rFonts w:ascii="Calibri" w:hAnsi="Calibri" w:cs="Calibri"/>
              </w:rPr>
            </w:pPr>
            <w:r>
              <w:rPr>
                <w:rFonts w:ascii="Calibri" w:hAnsi="Calibri" w:cs="Calibri"/>
              </w:rPr>
              <w:t>Use Case, borehole, geological maps, geohazard, 3D models, mineral resources</w:t>
            </w:r>
          </w:p>
        </w:tc>
      </w:tr>
      <w:tr w:rsidR="00D56AE1" w14:paraId="7D67FF07"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29770F86" w14:textId="77777777" w:rsidR="00D56AE1" w:rsidRDefault="00C26DAE">
            <w:pPr>
              <w:pStyle w:val="Default"/>
              <w:spacing w:before="120"/>
              <w:jc w:val="both"/>
              <w:rPr>
                <w:rFonts w:ascii="Calibri" w:hAnsi="Calibri" w:cs="Calibri"/>
                <w:b/>
              </w:rPr>
            </w:pPr>
            <w:r>
              <w:rPr>
                <w:rFonts w:ascii="Calibri" w:hAnsi="Calibri" w:cs="Calibri"/>
                <w:b/>
              </w:rPr>
              <w:t>Deliverable nature:</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579B5711" w14:textId="77777777" w:rsidR="00D56AE1" w:rsidRDefault="00C26DAE">
            <w:pPr>
              <w:pStyle w:val="Default"/>
              <w:spacing w:before="120"/>
              <w:jc w:val="both"/>
              <w:rPr>
                <w:rFonts w:ascii="Calibri" w:hAnsi="Calibri" w:cs="Calibri"/>
              </w:rPr>
            </w:pPr>
            <w:r>
              <w:rPr>
                <w:rFonts w:ascii="Calibri" w:hAnsi="Calibri" w:cs="Calibri"/>
              </w:rPr>
              <w:t>Report</w:t>
            </w:r>
          </w:p>
        </w:tc>
      </w:tr>
      <w:tr w:rsidR="00D56AE1" w14:paraId="300F07FE" w14:textId="77777777">
        <w:trPr>
          <w:trHeight w:val="25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19AF9B98" w14:textId="77777777" w:rsidR="00D56AE1" w:rsidRDefault="00C26DAE">
            <w:pPr>
              <w:pStyle w:val="Default"/>
              <w:spacing w:before="120"/>
              <w:jc w:val="both"/>
              <w:rPr>
                <w:rFonts w:ascii="Calibri" w:hAnsi="Calibri" w:cs="Calibri"/>
                <w:b/>
              </w:rPr>
            </w:pPr>
            <w:r>
              <w:rPr>
                <w:rFonts w:ascii="Calibri" w:hAnsi="Calibri" w:cs="Calibri"/>
                <w:b/>
              </w:rPr>
              <w:t>Dissemination level:</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00F0C700" w14:textId="77777777" w:rsidR="00D56AE1" w:rsidRDefault="00C26DAE">
            <w:pPr>
              <w:pStyle w:val="Default"/>
              <w:spacing w:before="120"/>
              <w:jc w:val="both"/>
              <w:rPr>
                <w:rFonts w:ascii="Calibri" w:hAnsi="Calibri" w:cs="Calibri"/>
              </w:rPr>
            </w:pPr>
            <w:r>
              <w:rPr>
                <w:rFonts w:ascii="Calibri" w:hAnsi="Calibri" w:cs="Calibri"/>
              </w:rPr>
              <w:t>Public</w:t>
            </w:r>
          </w:p>
        </w:tc>
      </w:tr>
      <w:tr w:rsidR="00D56AE1" w14:paraId="186A89D9"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4BB26F92" w14:textId="77777777" w:rsidR="00D56AE1" w:rsidRDefault="00C26DAE">
            <w:pPr>
              <w:pStyle w:val="Default"/>
              <w:spacing w:before="120"/>
              <w:jc w:val="both"/>
              <w:rPr>
                <w:rFonts w:ascii="Calibri" w:hAnsi="Calibri" w:cs="Calibri"/>
                <w:b/>
              </w:rPr>
            </w:pPr>
            <w:r>
              <w:rPr>
                <w:rFonts w:ascii="Calibri" w:hAnsi="Calibri" w:cs="Calibri"/>
                <w:b/>
              </w:rPr>
              <w:t>Delivery date:</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176F0048" w14:textId="77777777" w:rsidR="00D56AE1" w:rsidRDefault="00C26DAE">
            <w:pPr>
              <w:pStyle w:val="Default"/>
              <w:spacing w:before="120"/>
              <w:jc w:val="both"/>
              <w:rPr>
                <w:rFonts w:ascii="Calibri" w:hAnsi="Calibri" w:cs="Calibri"/>
              </w:rPr>
            </w:pPr>
            <w:r>
              <w:rPr>
                <w:rFonts w:ascii="Calibri" w:hAnsi="Calibri" w:cs="Calibri"/>
              </w:rPr>
              <w:t>24/03/2017</w:t>
            </w:r>
          </w:p>
        </w:tc>
      </w:tr>
      <w:tr w:rsidR="00D56AE1" w14:paraId="408550D1" w14:textId="77777777">
        <w:trPr>
          <w:trHeight w:val="110"/>
          <w:jc w:val="center"/>
        </w:trPr>
        <w:tc>
          <w:tcPr>
            <w:tcW w:w="2422" w:type="dxa"/>
            <w:tcBorders>
              <w:top w:val="single" w:sz="4" w:space="0" w:color="00000A"/>
              <w:left w:val="single" w:sz="4" w:space="0" w:color="00000A"/>
              <w:bottom w:val="single" w:sz="4" w:space="0" w:color="00000A"/>
            </w:tcBorders>
            <w:tcMar>
              <w:top w:w="0" w:type="dxa"/>
              <w:left w:w="113" w:type="dxa"/>
              <w:bottom w:w="0" w:type="dxa"/>
              <w:right w:w="108" w:type="dxa"/>
            </w:tcMar>
            <w:vAlign w:val="center"/>
          </w:tcPr>
          <w:p w14:paraId="4A370C71" w14:textId="77777777" w:rsidR="00D56AE1" w:rsidRDefault="00C26DAE">
            <w:pPr>
              <w:pStyle w:val="Default"/>
              <w:spacing w:before="120"/>
              <w:jc w:val="both"/>
              <w:rPr>
                <w:rFonts w:ascii="Calibri" w:hAnsi="Calibri" w:cs="Calibri"/>
                <w:b/>
              </w:rPr>
            </w:pPr>
            <w:r>
              <w:rPr>
                <w:rFonts w:ascii="Calibri" w:hAnsi="Calibri" w:cs="Calibri"/>
                <w:b/>
              </w:rPr>
              <w:t>Version:</w:t>
            </w:r>
          </w:p>
        </w:tc>
        <w:tc>
          <w:tcPr>
            <w:tcW w:w="6683" w:type="dxa"/>
            <w:tcBorders>
              <w:top w:val="single" w:sz="4" w:space="0" w:color="00000A"/>
              <w:left w:val="single" w:sz="4" w:space="0" w:color="00000A"/>
              <w:bottom w:val="single" w:sz="4" w:space="0" w:color="00000A"/>
              <w:right w:val="single" w:sz="4" w:space="0" w:color="00000A"/>
            </w:tcBorders>
            <w:tcMar>
              <w:top w:w="0" w:type="dxa"/>
              <w:left w:w="113" w:type="dxa"/>
              <w:bottom w:w="0" w:type="dxa"/>
              <w:right w:w="108" w:type="dxa"/>
            </w:tcMar>
            <w:vAlign w:val="center"/>
          </w:tcPr>
          <w:p w14:paraId="3CE5373F" w14:textId="77777777" w:rsidR="00D56AE1" w:rsidRDefault="00C26DAE">
            <w:pPr>
              <w:pStyle w:val="Default"/>
              <w:spacing w:before="120"/>
              <w:jc w:val="both"/>
              <w:rPr>
                <w:rFonts w:ascii="Calibri" w:hAnsi="Calibri" w:cs="Calibri"/>
              </w:rPr>
            </w:pPr>
            <w:r>
              <w:rPr>
                <w:rFonts w:ascii="Calibri" w:hAnsi="Calibri" w:cs="Calibri"/>
              </w:rPr>
              <w:t>M18</w:t>
            </w:r>
          </w:p>
        </w:tc>
      </w:tr>
    </w:tbl>
    <w:p w14:paraId="557A2F1A" w14:textId="77777777" w:rsidR="00D56AE1" w:rsidRDefault="00D56AE1">
      <w:pPr>
        <w:pStyle w:val="Standard"/>
        <w:spacing w:before="120" w:line="276" w:lineRule="auto"/>
        <w:jc w:val="both"/>
        <w:rPr>
          <w:rFonts w:ascii="Calibri" w:eastAsia="Calibri" w:hAnsi="Calibri" w:cs="Calibri"/>
        </w:rPr>
      </w:pPr>
    </w:p>
    <w:p w14:paraId="4B6DD5BB" w14:textId="77777777" w:rsidR="00D56AE1" w:rsidRDefault="00D56AE1">
      <w:pPr>
        <w:pStyle w:val="Standard"/>
        <w:spacing w:before="120" w:line="276" w:lineRule="auto"/>
        <w:jc w:val="both"/>
        <w:rPr>
          <w:rFonts w:ascii="Calibri" w:hAnsi="Calibri" w:cs="Calibri"/>
        </w:rPr>
      </w:pPr>
    </w:p>
    <w:p w14:paraId="4FAD463E" w14:textId="77777777" w:rsidR="00D56AE1" w:rsidRDefault="00C26DAE">
      <w:pPr>
        <w:pStyle w:val="Standard"/>
        <w:pageBreakBefore/>
        <w:widowControl w:val="0"/>
        <w:spacing w:before="120" w:line="276" w:lineRule="auto"/>
        <w:jc w:val="both"/>
        <w:rPr>
          <w:rFonts w:ascii="Calibri" w:hAnsi="Calibri" w:cs="Calibri"/>
          <w:b/>
          <w:sz w:val="28"/>
          <w:szCs w:val="28"/>
        </w:rPr>
      </w:pPr>
      <w:r>
        <w:rPr>
          <w:rFonts w:ascii="Calibri" w:hAnsi="Calibri" w:cs="Calibri"/>
          <w:b/>
          <w:sz w:val="28"/>
          <w:szCs w:val="28"/>
        </w:rPr>
        <w:lastRenderedPageBreak/>
        <w:t>TABLE OF CONTENTS</w:t>
      </w:r>
    </w:p>
    <w:p w14:paraId="456C9429" w14:textId="77777777" w:rsidR="00D56AE1" w:rsidRDefault="00D56AE1">
      <w:pPr>
        <w:pStyle w:val="Standard"/>
        <w:widowControl w:val="0"/>
        <w:spacing w:before="120" w:line="276" w:lineRule="auto"/>
        <w:jc w:val="both"/>
        <w:rPr>
          <w:rFonts w:ascii="Calibri" w:hAnsi="Calibri" w:cs="Calibri"/>
          <w:sz w:val="28"/>
          <w:szCs w:val="28"/>
        </w:rPr>
      </w:pPr>
    </w:p>
    <w:p w14:paraId="717CC85A" w14:textId="77777777" w:rsidR="00D56AE1" w:rsidRDefault="00C26DAE">
      <w:pPr>
        <w:pStyle w:val="Contents1"/>
        <w:tabs>
          <w:tab w:val="right" w:leader="dot" w:pos="9638"/>
        </w:tabs>
      </w:pPr>
      <w:r>
        <w:rPr>
          <w:rFonts w:ascii="Times New Roman" w:eastAsia="MS Mincho" w:hAnsi="Times New Roman" w:cs="Times New Roman"/>
          <w:b w:val="0"/>
        </w:rPr>
        <w:fldChar w:fldCharType="begin"/>
      </w:r>
      <w:r>
        <w:instrText xml:space="preserve"> TOC \o "1-3" \u \h </w:instrText>
      </w:r>
      <w:r>
        <w:rPr>
          <w:rFonts w:ascii="Times New Roman" w:eastAsia="MS Mincho" w:hAnsi="Times New Roman" w:cs="Times New Roman"/>
          <w:b w:val="0"/>
        </w:rPr>
        <w:fldChar w:fldCharType="separate"/>
      </w:r>
      <w:r>
        <w:t>Summary</w:t>
      </w:r>
      <w:r>
        <w:tab/>
      </w:r>
      <w:hyperlink w:anchor="__RefHeading___Toc478132309" w:history="1">
        <w:r>
          <w:t>3</w:t>
        </w:r>
      </w:hyperlink>
    </w:p>
    <w:p w14:paraId="5B1F0E45" w14:textId="77777777" w:rsidR="00D56AE1" w:rsidRDefault="00C26DAE">
      <w:pPr>
        <w:pStyle w:val="Contents2"/>
        <w:tabs>
          <w:tab w:val="right" w:leader="dot" w:pos="9878"/>
        </w:tabs>
      </w:pPr>
      <w:r>
        <w:t>Context</w:t>
      </w:r>
      <w:r>
        <w:tab/>
      </w:r>
      <w:hyperlink w:anchor="__RefHeading___Toc478132310" w:history="1">
        <w:r>
          <w:t>3</w:t>
        </w:r>
      </w:hyperlink>
    </w:p>
    <w:p w14:paraId="5173445B" w14:textId="77777777" w:rsidR="00D56AE1" w:rsidRDefault="00C26DAE">
      <w:pPr>
        <w:pStyle w:val="Contents2"/>
        <w:tabs>
          <w:tab w:val="right" w:leader="dot" w:pos="9878"/>
        </w:tabs>
      </w:pPr>
      <w:r>
        <w:t>Terms and Definitions</w:t>
      </w:r>
      <w:r>
        <w:tab/>
      </w:r>
      <w:hyperlink w:anchor="__RefHeading___Toc478132311" w:history="1">
        <w:r>
          <w:t>4</w:t>
        </w:r>
      </w:hyperlink>
    </w:p>
    <w:p w14:paraId="4E12485A" w14:textId="77777777" w:rsidR="00D56AE1" w:rsidRDefault="00C26DAE">
      <w:pPr>
        <w:pStyle w:val="Contents1"/>
        <w:tabs>
          <w:tab w:val="right" w:leader="dot" w:pos="9638"/>
        </w:tabs>
      </w:pPr>
      <w:r>
        <w:t>Priority List of DDSS (Data, Data Product, Service, Software)</w:t>
      </w:r>
      <w:r>
        <w:tab/>
      </w:r>
      <w:hyperlink w:anchor="__RefHeading___Toc478132312" w:history="1">
        <w:r>
          <w:t>4</w:t>
        </w:r>
      </w:hyperlink>
    </w:p>
    <w:p w14:paraId="2E6E70C0" w14:textId="77777777" w:rsidR="00D56AE1" w:rsidRDefault="00C26DAE">
      <w:pPr>
        <w:pStyle w:val="Contents1"/>
        <w:tabs>
          <w:tab w:val="right" w:leader="dot" w:pos="9638"/>
        </w:tabs>
      </w:pPr>
      <w:r>
        <w:t>TCS roadmap</w:t>
      </w:r>
      <w:r>
        <w:tab/>
      </w:r>
      <w:hyperlink w:anchor="__RefHeading___Toc478132313" w:history="1">
        <w:r>
          <w:t>5</w:t>
        </w:r>
      </w:hyperlink>
    </w:p>
    <w:p w14:paraId="5DE8373C" w14:textId="77777777" w:rsidR="00D56AE1" w:rsidRDefault="00C26DAE">
      <w:pPr>
        <w:pStyle w:val="Contents1"/>
        <w:tabs>
          <w:tab w:val="right" w:leader="dot" w:pos="9638"/>
        </w:tabs>
      </w:pPr>
      <w:r>
        <w:t>Data Management Plan (DMP)</w:t>
      </w:r>
      <w:r>
        <w:tab/>
      </w:r>
      <w:hyperlink w:anchor="__RefHeading___Toc478132314" w:history="1">
        <w:r>
          <w:t>6</w:t>
        </w:r>
      </w:hyperlink>
    </w:p>
    <w:p w14:paraId="309BEF8F" w14:textId="77777777" w:rsidR="00D56AE1" w:rsidRDefault="00C26DAE">
      <w:pPr>
        <w:pStyle w:val="Contents1"/>
        <w:tabs>
          <w:tab w:val="right" w:leader="dot" w:pos="9638"/>
        </w:tabs>
      </w:pPr>
      <w:r>
        <w:t>Use cases</w:t>
      </w:r>
      <w:r>
        <w:tab/>
      </w:r>
      <w:hyperlink w:anchor="__RefHeading___Toc478132315" w:history="1">
        <w:r>
          <w:t>6</w:t>
        </w:r>
      </w:hyperlink>
    </w:p>
    <w:p w14:paraId="694216F7" w14:textId="77777777" w:rsidR="00D56AE1" w:rsidRDefault="00C26DAE">
      <w:pPr>
        <w:pStyle w:val="Contents2"/>
        <w:tabs>
          <w:tab w:val="right" w:leader="dot" w:pos="9878"/>
        </w:tabs>
      </w:pPr>
      <w:r>
        <w:t>Introduction to WP15 use cases</w:t>
      </w:r>
      <w:r>
        <w:tab/>
      </w:r>
      <w:hyperlink w:anchor="__RefHeading___Toc478132316" w:history="1">
        <w:r>
          <w:t>6</w:t>
        </w:r>
      </w:hyperlink>
    </w:p>
    <w:p w14:paraId="2777EFA7" w14:textId="77777777" w:rsidR="00D56AE1" w:rsidRDefault="00C26DAE">
      <w:pPr>
        <w:pStyle w:val="Contents3"/>
        <w:tabs>
          <w:tab w:val="right" w:leader="dot" w:pos="10118"/>
        </w:tabs>
      </w:pPr>
      <w:r>
        <w:t>Use case level 1: Dataset discovery</w:t>
      </w:r>
      <w:r>
        <w:tab/>
      </w:r>
      <w:hyperlink w:anchor="__RefHeading___Toc478132317" w:history="1">
        <w:r>
          <w:t>7</w:t>
        </w:r>
      </w:hyperlink>
    </w:p>
    <w:p w14:paraId="3F319F0D" w14:textId="77777777" w:rsidR="00D56AE1" w:rsidRDefault="00C26DAE">
      <w:pPr>
        <w:pStyle w:val="Contents3"/>
        <w:tabs>
          <w:tab w:val="right" w:leader="dot" w:pos="10118"/>
        </w:tabs>
      </w:pPr>
      <w:r>
        <w:t>Use case level 2: Simple feature view</w:t>
      </w:r>
      <w:r>
        <w:tab/>
      </w:r>
      <w:hyperlink w:anchor="__RefHeading___Toc478132318" w:history="1">
        <w:r>
          <w:t>7</w:t>
        </w:r>
      </w:hyperlink>
    </w:p>
    <w:p w14:paraId="6DAF9734" w14:textId="77777777" w:rsidR="00D56AE1" w:rsidRDefault="00C26DAE">
      <w:pPr>
        <w:pStyle w:val="Contents3"/>
        <w:tabs>
          <w:tab w:val="right" w:leader="dot" w:pos="10118"/>
        </w:tabs>
      </w:pPr>
      <w:r>
        <w:t>Use case level 3: Advanced feature discovery</w:t>
      </w:r>
      <w:r>
        <w:tab/>
      </w:r>
      <w:hyperlink w:anchor="__RefHeading___Toc478132319" w:history="1">
        <w:r>
          <w:t>8</w:t>
        </w:r>
      </w:hyperlink>
    </w:p>
    <w:p w14:paraId="04488BCC" w14:textId="77777777" w:rsidR="00D56AE1" w:rsidRDefault="00C26DAE">
      <w:pPr>
        <w:pStyle w:val="Contents3"/>
        <w:tabs>
          <w:tab w:val="right" w:leader="dot" w:pos="10118"/>
        </w:tabs>
      </w:pPr>
      <w:r>
        <w:t>Use case level 4: Advanced complex feature data access</w:t>
      </w:r>
      <w:r>
        <w:tab/>
      </w:r>
      <w:hyperlink w:anchor="__RefHeading___Toc478132320" w:history="1">
        <w:r>
          <w:t>8</w:t>
        </w:r>
      </w:hyperlink>
    </w:p>
    <w:p w14:paraId="6E27C5C8" w14:textId="77777777" w:rsidR="00D56AE1" w:rsidRDefault="00C26DAE">
      <w:pPr>
        <w:pStyle w:val="Contents2"/>
        <w:tabs>
          <w:tab w:val="right" w:leader="dot" w:pos="9878"/>
        </w:tabs>
      </w:pPr>
      <w:r>
        <w:t>Borehole use cases</w:t>
      </w:r>
      <w:r>
        <w:tab/>
      </w:r>
      <w:hyperlink w:anchor="__RefHeading___Toc478132321" w:history="1">
        <w:r>
          <w:t>10</w:t>
        </w:r>
      </w:hyperlink>
    </w:p>
    <w:p w14:paraId="06DB7E19" w14:textId="77777777" w:rsidR="00D56AE1" w:rsidRDefault="00C26DAE">
      <w:pPr>
        <w:pStyle w:val="Contents3"/>
        <w:tabs>
          <w:tab w:val="right" w:leader="dot" w:pos="10118"/>
        </w:tabs>
      </w:pPr>
      <w:r>
        <w:t>UC Bh.1: Borehole dataset discovery</w:t>
      </w:r>
      <w:r>
        <w:tab/>
      </w:r>
      <w:hyperlink w:anchor="__RefHeading___Toc478132322" w:history="1">
        <w:r>
          <w:t>10</w:t>
        </w:r>
      </w:hyperlink>
    </w:p>
    <w:p w14:paraId="2D81430D" w14:textId="77777777" w:rsidR="00D56AE1" w:rsidRDefault="00C26DAE">
      <w:pPr>
        <w:pStyle w:val="Contents3"/>
        <w:tabs>
          <w:tab w:val="right" w:leader="dot" w:pos="10118"/>
        </w:tabs>
      </w:pPr>
      <w:r>
        <w:t>UC Bh.2: Simple feature view of the Borehole Index</w:t>
      </w:r>
      <w:r>
        <w:tab/>
      </w:r>
      <w:hyperlink w:anchor="__RefHeading___Toc478132323" w:history="1">
        <w:r>
          <w:t>11</w:t>
        </w:r>
      </w:hyperlink>
    </w:p>
    <w:p w14:paraId="52F60584" w14:textId="77777777" w:rsidR="00D56AE1" w:rsidRDefault="00C26DAE">
      <w:pPr>
        <w:pStyle w:val="Contents3"/>
        <w:tabs>
          <w:tab w:val="right" w:leader="dot" w:pos="10118"/>
        </w:tabs>
      </w:pPr>
      <w:r>
        <w:t>UC Bh.3: Advanced borehole feature discovery</w:t>
      </w:r>
      <w:r>
        <w:tab/>
      </w:r>
      <w:hyperlink w:anchor="__RefHeading___Toc478132324" w:history="1">
        <w:r>
          <w:t>12</w:t>
        </w:r>
      </w:hyperlink>
    </w:p>
    <w:p w14:paraId="433E70D8" w14:textId="77777777" w:rsidR="00D56AE1" w:rsidRDefault="00C26DAE">
      <w:pPr>
        <w:pStyle w:val="Contents3"/>
        <w:tabs>
          <w:tab w:val="right" w:leader="dot" w:pos="10118"/>
        </w:tabs>
      </w:pPr>
      <w:r>
        <w:t>UC Bh.4: Advanced complex feature borehole data access</w:t>
      </w:r>
      <w:r>
        <w:tab/>
      </w:r>
      <w:hyperlink w:anchor="__RefHeading___Toc478132325" w:history="1">
        <w:r>
          <w:t>13</w:t>
        </w:r>
      </w:hyperlink>
    </w:p>
    <w:p w14:paraId="4D7BEAC8" w14:textId="77777777" w:rsidR="00D56AE1" w:rsidRDefault="00C26DAE">
      <w:pPr>
        <w:pStyle w:val="Contents2"/>
        <w:tabs>
          <w:tab w:val="right" w:leader="dot" w:pos="9878"/>
        </w:tabs>
      </w:pPr>
      <w:r>
        <w:t>Geohazard use cases</w:t>
      </w:r>
      <w:r>
        <w:tab/>
      </w:r>
      <w:hyperlink w:anchor="__RefHeading___Toc478132326" w:history="1">
        <w:r>
          <w:t>14</w:t>
        </w:r>
      </w:hyperlink>
    </w:p>
    <w:p w14:paraId="25EACC1B" w14:textId="77777777" w:rsidR="00D56AE1" w:rsidRDefault="00C26DAE">
      <w:pPr>
        <w:pStyle w:val="Contents3"/>
        <w:tabs>
          <w:tab w:val="right" w:leader="dot" w:pos="10118"/>
        </w:tabs>
      </w:pPr>
      <w:r>
        <w:t>UC Gh.1: Existing dataset discovery</w:t>
      </w:r>
      <w:r>
        <w:tab/>
      </w:r>
      <w:hyperlink w:anchor="__RefHeading___Toc478132327" w:history="1">
        <w:r>
          <w:t>14</w:t>
        </w:r>
      </w:hyperlink>
    </w:p>
    <w:p w14:paraId="3BA4EC4B" w14:textId="77777777" w:rsidR="00D56AE1" w:rsidRDefault="00C26DAE">
      <w:pPr>
        <w:pStyle w:val="Contents3"/>
        <w:tabs>
          <w:tab w:val="right" w:leader="dot" w:pos="10118"/>
        </w:tabs>
      </w:pPr>
      <w:r>
        <w:t>UC Gh.2: Simple view of a geohazard information layer</w:t>
      </w:r>
      <w:r>
        <w:tab/>
      </w:r>
      <w:hyperlink w:anchor="__RefHeading___Toc478132328" w:history="1">
        <w:r>
          <w:t>15</w:t>
        </w:r>
      </w:hyperlink>
    </w:p>
    <w:p w14:paraId="4109D3D6" w14:textId="77777777" w:rsidR="00D56AE1" w:rsidRDefault="00C26DAE">
      <w:pPr>
        <w:pStyle w:val="Contents3"/>
        <w:tabs>
          <w:tab w:val="right" w:leader="dot" w:pos="10118"/>
        </w:tabs>
      </w:pPr>
      <w:r>
        <w:t>UC Gh.3: Multiple querying of geohazard information layers</w:t>
      </w:r>
      <w:r>
        <w:tab/>
      </w:r>
      <w:hyperlink w:anchor="__RefHeading___Toc478132329" w:history="1">
        <w:r>
          <w:t>16</w:t>
        </w:r>
      </w:hyperlink>
    </w:p>
    <w:p w14:paraId="3110835F" w14:textId="77777777" w:rsidR="00D56AE1" w:rsidRDefault="00C26DAE">
      <w:pPr>
        <w:pStyle w:val="Contents2"/>
        <w:tabs>
          <w:tab w:val="right" w:leader="dot" w:pos="9878"/>
        </w:tabs>
      </w:pPr>
      <w:r>
        <w:t>Geological multi-scale map use cases</w:t>
      </w:r>
      <w:r>
        <w:tab/>
      </w:r>
      <w:hyperlink w:anchor="__RefHeading___Toc478132330" w:history="1">
        <w:r>
          <w:t>17</w:t>
        </w:r>
      </w:hyperlink>
    </w:p>
    <w:p w14:paraId="618CAA0D" w14:textId="77777777" w:rsidR="00D56AE1" w:rsidRDefault="00C26DAE">
      <w:pPr>
        <w:pStyle w:val="Contents3"/>
        <w:tabs>
          <w:tab w:val="right" w:leader="dot" w:pos="10118"/>
        </w:tabs>
      </w:pPr>
      <w:r>
        <w:t>UC Gm.1: dataset discovery</w:t>
      </w:r>
      <w:r>
        <w:tab/>
      </w:r>
      <w:hyperlink w:anchor="__RefHeading___Toc478132331" w:history="1">
        <w:r>
          <w:t>17</w:t>
        </w:r>
      </w:hyperlink>
    </w:p>
    <w:p w14:paraId="6C64AD0E" w14:textId="77777777" w:rsidR="00D56AE1" w:rsidRDefault="00C26DAE">
      <w:pPr>
        <w:pStyle w:val="Contents3"/>
        <w:tabs>
          <w:tab w:val="right" w:leader="dot" w:pos="10118"/>
        </w:tabs>
      </w:pPr>
      <w:r>
        <w:t>UC Gm.2: Simple maps view</w:t>
      </w:r>
      <w:r>
        <w:tab/>
      </w:r>
      <w:hyperlink w:anchor="__RefHeading___Toc478132332" w:history="1">
        <w:r>
          <w:t>18</w:t>
        </w:r>
      </w:hyperlink>
    </w:p>
    <w:p w14:paraId="6D4FE759" w14:textId="77777777" w:rsidR="00D56AE1" w:rsidRDefault="00C26DAE">
      <w:pPr>
        <w:pStyle w:val="Contents3"/>
        <w:tabs>
          <w:tab w:val="right" w:leader="dot" w:pos="10118"/>
        </w:tabs>
      </w:pPr>
      <w:r>
        <w:t>UC Gm.3: Advanced geological feature discovery</w:t>
      </w:r>
      <w:r>
        <w:tab/>
      </w:r>
      <w:hyperlink w:anchor="__RefHeading___Toc478132333" w:history="1">
        <w:r>
          <w:t>19</w:t>
        </w:r>
      </w:hyperlink>
    </w:p>
    <w:p w14:paraId="2D6B2583" w14:textId="77777777" w:rsidR="00D56AE1" w:rsidRDefault="00C26DAE">
      <w:pPr>
        <w:pStyle w:val="Contents2"/>
        <w:tabs>
          <w:tab w:val="right" w:leader="dot" w:pos="9878"/>
        </w:tabs>
      </w:pPr>
      <w:r>
        <w:t>3D/4D Model use cases</w:t>
      </w:r>
      <w:r>
        <w:tab/>
      </w:r>
      <w:hyperlink w:anchor="__RefHeading___Toc478132334" w:history="1">
        <w:r>
          <w:t>20</w:t>
        </w:r>
      </w:hyperlink>
    </w:p>
    <w:p w14:paraId="028AE6E3" w14:textId="77777777" w:rsidR="00D56AE1" w:rsidRDefault="00C26DAE">
      <w:pPr>
        <w:pStyle w:val="Contents3"/>
        <w:tabs>
          <w:tab w:val="right" w:leader="dot" w:pos="10118"/>
        </w:tabs>
      </w:pPr>
      <w:r>
        <w:t>UC Mo.1: 3D/4D Model dataset discovery</w:t>
      </w:r>
      <w:r>
        <w:tab/>
      </w:r>
      <w:hyperlink w:anchor="__RefHeading___Toc478132335" w:history="1">
        <w:r>
          <w:t>20</w:t>
        </w:r>
      </w:hyperlink>
    </w:p>
    <w:p w14:paraId="25C85334" w14:textId="77777777" w:rsidR="00D56AE1" w:rsidRDefault="00C26DAE">
      <w:pPr>
        <w:pStyle w:val="Contents3"/>
        <w:tabs>
          <w:tab w:val="right" w:leader="dot" w:pos="10118"/>
        </w:tabs>
      </w:pPr>
      <w:r>
        <w:t>UC Mo.2: Simple Feature View of the Model Index</w:t>
      </w:r>
      <w:r>
        <w:tab/>
      </w:r>
      <w:hyperlink w:anchor="__RefHeading___Toc478132336" w:history="1">
        <w:r>
          <w:t>21</w:t>
        </w:r>
      </w:hyperlink>
    </w:p>
    <w:p w14:paraId="112CC956" w14:textId="77777777" w:rsidR="00D56AE1" w:rsidRDefault="00C26DAE">
      <w:pPr>
        <w:pStyle w:val="Contents3"/>
        <w:tabs>
          <w:tab w:val="right" w:leader="dot" w:pos="10118"/>
        </w:tabs>
      </w:pPr>
      <w:r>
        <w:t>UC Mo.3: Advanced 3D/4D Model feature discovery</w:t>
      </w:r>
      <w:r>
        <w:tab/>
      </w:r>
      <w:hyperlink w:anchor="__RefHeading___Toc478132337" w:history="1">
        <w:r>
          <w:t>22</w:t>
        </w:r>
      </w:hyperlink>
    </w:p>
    <w:p w14:paraId="7E34B1BE" w14:textId="77777777" w:rsidR="00D56AE1" w:rsidRDefault="00C26DAE">
      <w:pPr>
        <w:pStyle w:val="Contents3"/>
        <w:tabs>
          <w:tab w:val="right" w:leader="dot" w:pos="10118"/>
        </w:tabs>
      </w:pPr>
      <w:r>
        <w:t>UC Mo.4: Advanced Model complex feature download</w:t>
      </w:r>
      <w:r>
        <w:tab/>
      </w:r>
      <w:hyperlink w:anchor="__RefHeading___Toc478132338" w:history="1">
        <w:r>
          <w:t>23</w:t>
        </w:r>
      </w:hyperlink>
    </w:p>
    <w:p w14:paraId="4693CD7E" w14:textId="77777777" w:rsidR="00D56AE1" w:rsidRDefault="00C26DAE">
      <w:pPr>
        <w:pStyle w:val="Contents2"/>
        <w:tabs>
          <w:tab w:val="right" w:leader="dot" w:pos="9878"/>
        </w:tabs>
      </w:pPr>
      <w:r>
        <w:t>Mineral Resources use cases</w:t>
      </w:r>
      <w:r>
        <w:tab/>
      </w:r>
      <w:hyperlink w:anchor="__RefHeading___Toc478132339" w:history="1">
        <w:r>
          <w:t>24</w:t>
        </w:r>
      </w:hyperlink>
    </w:p>
    <w:p w14:paraId="2F3F4433" w14:textId="77777777" w:rsidR="00D56AE1" w:rsidRDefault="00C26DAE">
      <w:pPr>
        <w:pStyle w:val="Contents3"/>
        <w:tabs>
          <w:tab w:val="right" w:leader="dot" w:pos="10118"/>
        </w:tabs>
      </w:pPr>
      <w:r>
        <w:t>UC Mr.1: Mineral Resources dataset discovery</w:t>
      </w:r>
      <w:r>
        <w:tab/>
      </w:r>
      <w:hyperlink w:anchor="__RefHeading___Toc478132340" w:history="1">
        <w:r>
          <w:t>24</w:t>
        </w:r>
      </w:hyperlink>
    </w:p>
    <w:p w14:paraId="292821CF" w14:textId="77777777" w:rsidR="00D56AE1" w:rsidRDefault="00C26DAE">
      <w:pPr>
        <w:pStyle w:val="Contents3"/>
        <w:tabs>
          <w:tab w:val="right" w:leader="dot" w:pos="10118"/>
        </w:tabs>
      </w:pPr>
      <w:r>
        <w:t>UC Mr.2: Simple Feature View of the Mineral Resources Index</w:t>
      </w:r>
      <w:r>
        <w:tab/>
      </w:r>
      <w:hyperlink w:anchor="__RefHeading___Toc478132341" w:history="1">
        <w:r>
          <w:t>25</w:t>
        </w:r>
      </w:hyperlink>
    </w:p>
    <w:p w14:paraId="03A5CE68" w14:textId="77777777" w:rsidR="00D56AE1" w:rsidRDefault="00C26DAE">
      <w:pPr>
        <w:pStyle w:val="Contents2"/>
        <w:tabs>
          <w:tab w:val="right" w:leader="dot" w:pos="9878"/>
        </w:tabs>
      </w:pPr>
      <w:r>
        <w:t>Active seismic experiments use cases</w:t>
      </w:r>
      <w:r>
        <w:tab/>
      </w:r>
      <w:hyperlink w:anchor="__RefHeading___Toc4781323211" w:history="1">
        <w:r>
          <w:t>26</w:t>
        </w:r>
      </w:hyperlink>
    </w:p>
    <w:p w14:paraId="0AEC14D8" w14:textId="77777777" w:rsidR="00D56AE1" w:rsidRDefault="00C26DAE">
      <w:pPr>
        <w:pStyle w:val="Contents3"/>
        <w:tabs>
          <w:tab w:val="right" w:leader="dot" w:pos="10118"/>
        </w:tabs>
      </w:pPr>
      <w:r>
        <w:t>UC As.1: Discovery of datasets from active seismic experiments</w:t>
      </w:r>
      <w:r>
        <w:tab/>
      </w:r>
      <w:hyperlink w:anchor="__RefHeading___Toc4781323221" w:history="1">
        <w:r>
          <w:t>26</w:t>
        </w:r>
      </w:hyperlink>
    </w:p>
    <w:p w14:paraId="1DE86AA1" w14:textId="77777777" w:rsidR="00D56AE1" w:rsidRDefault="00C26DAE">
      <w:pPr>
        <w:pStyle w:val="Contents3"/>
        <w:tabs>
          <w:tab w:val="right" w:leader="dot" w:pos="10118"/>
        </w:tabs>
      </w:pPr>
      <w:r>
        <w:t>UC As.2: Simple feature view of the Active Seismics Index</w:t>
      </w:r>
      <w:r>
        <w:tab/>
      </w:r>
      <w:hyperlink w:anchor="__RefHeading___Toc4781323231" w:history="1">
        <w:r>
          <w:t>27</w:t>
        </w:r>
      </w:hyperlink>
    </w:p>
    <w:p w14:paraId="784F52E4" w14:textId="77777777" w:rsidR="00D56AE1" w:rsidRDefault="00C26DAE">
      <w:pPr>
        <w:pStyle w:val="Contents3"/>
        <w:tabs>
          <w:tab w:val="right" w:leader="dot" w:pos="10118"/>
        </w:tabs>
      </w:pPr>
      <w:r>
        <w:t>UC As.3: Advanced discovery of features in the Active Seismics Index and direct data access</w:t>
      </w:r>
      <w:r>
        <w:tab/>
      </w:r>
      <w:hyperlink w:anchor="__RefHeading___Toc4781323241" w:history="1">
        <w:r>
          <w:t>28</w:t>
        </w:r>
      </w:hyperlink>
    </w:p>
    <w:p w14:paraId="162BDBB5" w14:textId="77777777" w:rsidR="00D56AE1" w:rsidRDefault="00C26DAE">
      <w:pPr>
        <w:pStyle w:val="Contents3"/>
        <w:tabs>
          <w:tab w:val="right" w:leader="dot" w:pos="10118"/>
        </w:tabs>
      </w:pPr>
      <w:r>
        <w:t>UC Bh.4: Not applicable</w:t>
      </w:r>
      <w:r>
        <w:tab/>
      </w:r>
      <w:hyperlink w:anchor="__RefHeading___Toc4781323251" w:history="1">
        <w:r>
          <w:t>29</w:t>
        </w:r>
      </w:hyperlink>
    </w:p>
    <w:p w14:paraId="2B98715E" w14:textId="77777777" w:rsidR="00D56AE1" w:rsidRDefault="00C26DAE">
      <w:pPr>
        <w:pStyle w:val="Contents1"/>
        <w:tabs>
          <w:tab w:val="right" w:leader="dot" w:pos="9638"/>
        </w:tabs>
      </w:pPr>
      <w:r>
        <w:t>CONCLUSION</w:t>
      </w:r>
      <w:r>
        <w:tab/>
      </w:r>
      <w:hyperlink w:anchor="__RefHeading___Toc478132342" w:history="1">
        <w:r>
          <w:t>30</w:t>
        </w:r>
      </w:hyperlink>
    </w:p>
    <w:p w14:paraId="1241E8FC" w14:textId="77777777" w:rsidR="00D56AE1" w:rsidRDefault="00C26DAE">
      <w:pPr>
        <w:pStyle w:val="Overskrift1"/>
        <w:pageBreakBefore/>
        <w:spacing w:before="120" w:line="276" w:lineRule="auto"/>
        <w:ind w:left="714" w:hanging="357"/>
        <w:jc w:val="both"/>
      </w:pPr>
      <w:r>
        <w:rPr>
          <w:rFonts w:ascii="Cambria" w:eastAsia="Calibri" w:hAnsi="Cambria" w:cs="Cambria"/>
          <w:b w:val="0"/>
        </w:rPr>
        <w:lastRenderedPageBreak/>
        <w:fldChar w:fldCharType="end"/>
      </w:r>
      <w:bookmarkStart w:id="1" w:name="__RefHeading___Toc478132309"/>
      <w:r>
        <w:rPr>
          <w:rStyle w:val="Standardskrifttypeiafsnit"/>
          <w:sz w:val="28"/>
        </w:rPr>
        <w:t>Summary</w:t>
      </w:r>
      <w:bookmarkEnd w:id="1"/>
    </w:p>
    <w:p w14:paraId="0593CA1E" w14:textId="77777777" w:rsidR="00D56AE1" w:rsidRDefault="00C26DAE">
      <w:pPr>
        <w:pStyle w:val="Overskrift2"/>
      </w:pPr>
      <w:bookmarkStart w:id="2" w:name="__RefHeading___Toc478132310"/>
      <w:r>
        <w:t>Context</w:t>
      </w:r>
      <w:bookmarkEnd w:id="2"/>
    </w:p>
    <w:p w14:paraId="11BD87B7" w14:textId="77777777" w:rsidR="00D56AE1" w:rsidRDefault="00D56AE1">
      <w:pPr>
        <w:pStyle w:val="Standard"/>
        <w:rPr>
          <w:lang w:eastAsia="en-US"/>
        </w:rPr>
      </w:pPr>
    </w:p>
    <w:p w14:paraId="2F0C2E67" w14:textId="77777777" w:rsidR="00D56AE1" w:rsidRDefault="00C26DAE">
      <w:pPr>
        <w:pStyle w:val="Standard"/>
        <w:jc w:val="both"/>
        <w:rPr>
          <w:rFonts w:ascii="Calibri" w:hAnsi="Calibri" w:cs="Calibri"/>
        </w:rPr>
      </w:pPr>
      <w:r>
        <w:rPr>
          <w:rFonts w:ascii="Calibri" w:hAnsi="Calibri" w:cs="Calibri"/>
        </w:rPr>
        <w:t>EPOS WP15 is the thematic core service (TCS) for geological data and modelling within the EPOS-IP project. Its purpose is to bring to EPOS reference geological datasets (including observation data and 3D/4D Models).</w:t>
      </w:r>
    </w:p>
    <w:p w14:paraId="015D04BB" w14:textId="77777777" w:rsidR="00D56AE1" w:rsidRDefault="00D56AE1">
      <w:pPr>
        <w:pStyle w:val="Standard"/>
        <w:jc w:val="both"/>
        <w:rPr>
          <w:rFonts w:ascii="Calibri" w:hAnsi="Calibri" w:cs="Calibri"/>
        </w:rPr>
      </w:pPr>
    </w:p>
    <w:p w14:paraId="688B2F35" w14:textId="77777777" w:rsidR="00D56AE1" w:rsidRDefault="00C26DAE">
      <w:pPr>
        <w:pStyle w:val="Standard"/>
        <w:jc w:val="both"/>
        <w:rPr>
          <w:rFonts w:ascii="Calibri" w:hAnsi="Calibri" w:cs="Calibri"/>
        </w:rPr>
      </w:pPr>
      <w:r>
        <w:rPr>
          <w:rFonts w:ascii="Calibri" w:hAnsi="Calibri" w:cs="Calibri"/>
        </w:rPr>
        <w:t>It gathers together European geological surveys building on the European Geological Data Infrastructure and two NRIs, the University of Uppsala brining its expertise in scientific drilling projects and GFZ Potsdam renowned for its 3D/4D models activity.</w:t>
      </w:r>
    </w:p>
    <w:p w14:paraId="3E9EE3B7" w14:textId="77777777" w:rsidR="00D56AE1" w:rsidRDefault="00D56AE1">
      <w:pPr>
        <w:pStyle w:val="Standard"/>
        <w:jc w:val="both"/>
        <w:rPr>
          <w:rFonts w:ascii="Calibri" w:hAnsi="Calibri" w:cs="Calibri"/>
        </w:rPr>
      </w:pPr>
    </w:p>
    <w:p w14:paraId="7092B227" w14:textId="77777777" w:rsidR="00D56AE1" w:rsidRDefault="00C26DAE">
      <w:pPr>
        <w:pStyle w:val="Standard"/>
        <w:jc w:val="both"/>
        <w:rPr>
          <w:rFonts w:ascii="Calibri" w:hAnsi="Calibri" w:cs="Calibri"/>
        </w:rPr>
      </w:pPr>
      <w:r>
        <w:rPr>
          <w:rFonts w:ascii="Calibri" w:hAnsi="Calibri" w:cs="Calibri"/>
        </w:rPr>
        <w:t>The TCS works around one core vision: sharing data usually produced by partners using international geosciences interoperability standards and rules (ISO, OGC, W3C, INSPIRE, IUGS/CGI).</w:t>
      </w:r>
    </w:p>
    <w:p w14:paraId="46C977BB" w14:textId="77777777" w:rsidR="00D56AE1" w:rsidRDefault="00D56AE1">
      <w:pPr>
        <w:pStyle w:val="Standard"/>
        <w:jc w:val="both"/>
        <w:rPr>
          <w:rFonts w:ascii="Calibri" w:hAnsi="Calibri" w:cs="Calibri"/>
        </w:rPr>
      </w:pPr>
    </w:p>
    <w:p w14:paraId="3A031AA0" w14:textId="77777777" w:rsidR="00D56AE1" w:rsidRDefault="00C26DAE">
      <w:pPr>
        <w:pStyle w:val="Standard"/>
        <w:jc w:val="both"/>
        <w:rPr>
          <w:rFonts w:ascii="Calibri" w:hAnsi="Calibri" w:cs="Calibri"/>
        </w:rPr>
      </w:pPr>
      <w:r>
        <w:rPr>
          <w:rFonts w:ascii="Calibri" w:hAnsi="Calibri" w:cs="Calibri"/>
        </w:rPr>
        <w:t>It is organised as follows:</w:t>
      </w:r>
    </w:p>
    <w:p w14:paraId="24212FDD" w14:textId="77777777" w:rsidR="00D56AE1" w:rsidRDefault="00C26DAE">
      <w:pPr>
        <w:pStyle w:val="Standard"/>
        <w:numPr>
          <w:ilvl w:val="0"/>
          <w:numId w:val="29"/>
        </w:numPr>
        <w:jc w:val="both"/>
        <w:rPr>
          <w:rFonts w:ascii="Calibri" w:hAnsi="Calibri" w:cs="Calibri"/>
        </w:rPr>
      </w:pPr>
      <w:r>
        <w:rPr>
          <w:rFonts w:ascii="Calibri" w:hAnsi="Calibri" w:cs="Calibri"/>
        </w:rPr>
        <w:t>Task 15.5 targets delivery of Geosurveys’ Data,</w:t>
      </w:r>
    </w:p>
    <w:p w14:paraId="2835EC8E" w14:textId="77777777" w:rsidR="00D56AE1" w:rsidRDefault="00C26DAE">
      <w:pPr>
        <w:pStyle w:val="Standard"/>
        <w:numPr>
          <w:ilvl w:val="0"/>
          <w:numId w:val="17"/>
        </w:numPr>
        <w:jc w:val="both"/>
        <w:rPr>
          <w:rFonts w:ascii="Calibri" w:hAnsi="Calibri" w:cs="Calibri"/>
        </w:rPr>
      </w:pPr>
      <w:r>
        <w:rPr>
          <w:rFonts w:ascii="Calibri" w:hAnsi="Calibri" w:cs="Calibri"/>
        </w:rPr>
        <w:t>task 15.6 the delivery of Scientific Drilling Data,</w:t>
      </w:r>
    </w:p>
    <w:p w14:paraId="37C0D110" w14:textId="77777777" w:rsidR="00D56AE1" w:rsidRDefault="00C26DAE">
      <w:pPr>
        <w:pStyle w:val="Standard"/>
        <w:numPr>
          <w:ilvl w:val="0"/>
          <w:numId w:val="17"/>
        </w:numPr>
        <w:jc w:val="both"/>
        <w:rPr>
          <w:rFonts w:ascii="Calibri" w:hAnsi="Calibri" w:cs="Calibri"/>
        </w:rPr>
      </w:pPr>
      <w:r>
        <w:rPr>
          <w:rFonts w:ascii="Calibri" w:hAnsi="Calibri" w:cs="Calibri"/>
        </w:rPr>
        <w:t>and task 15.7 Scientific Subsurface Data (</w:t>
      </w:r>
      <w:proofErr w:type="gramStart"/>
      <w:r>
        <w:rPr>
          <w:rFonts w:ascii="Calibri" w:hAnsi="Calibri" w:cs="Calibri"/>
        </w:rPr>
        <w:t>ex :</w:t>
      </w:r>
      <w:proofErr w:type="gramEnd"/>
      <w:r>
        <w:rPr>
          <w:rFonts w:ascii="Calibri" w:hAnsi="Calibri" w:cs="Calibri"/>
        </w:rPr>
        <w:t xml:space="preserve"> 3D/4D Models).</w:t>
      </w:r>
    </w:p>
    <w:p w14:paraId="7B21259B" w14:textId="77777777" w:rsidR="00D56AE1" w:rsidRDefault="00C26DAE">
      <w:pPr>
        <w:pStyle w:val="Standard"/>
        <w:numPr>
          <w:ilvl w:val="0"/>
          <w:numId w:val="17"/>
        </w:numPr>
        <w:jc w:val="both"/>
        <w:rPr>
          <w:rFonts w:ascii="Calibri" w:hAnsi="Calibri" w:cs="Calibri"/>
        </w:rPr>
      </w:pPr>
      <w:r>
        <w:rPr>
          <w:rFonts w:ascii="Calibri" w:hAnsi="Calibri" w:cs="Calibri"/>
        </w:rPr>
        <w:t>on top of those three tasks, tasks 15.3 and 15.4 provide the umbrella to identify relevant standards to be implemented, enhanced and/or developed. This to ensure interoperable data discovery, view and download and successful delivery to the ICS-C</w:t>
      </w:r>
    </w:p>
    <w:p w14:paraId="41ACA07F" w14:textId="77777777" w:rsidR="00D56AE1" w:rsidRDefault="00D56AE1">
      <w:pPr>
        <w:pStyle w:val="Standard"/>
        <w:jc w:val="both"/>
        <w:rPr>
          <w:rFonts w:ascii="Calibri" w:hAnsi="Calibri" w:cs="Calibri"/>
        </w:rPr>
      </w:pPr>
    </w:p>
    <w:p w14:paraId="16960547" w14:textId="77777777" w:rsidR="00D56AE1" w:rsidRDefault="00C26DAE">
      <w:pPr>
        <w:pStyle w:val="Standard"/>
        <w:jc w:val="both"/>
        <w:rPr>
          <w:rFonts w:ascii="Calibri" w:hAnsi="Calibri" w:cs="Calibri"/>
        </w:rPr>
      </w:pPr>
      <w:r>
        <w:rPr>
          <w:rFonts w:ascii="Calibri" w:hAnsi="Calibri" w:cs="Calibri"/>
        </w:rPr>
        <w:t>Several information elements have been identified of relevance for EPOS and some reside under more than one community (ex : Borehole data will come from tasks 15.5, 15.6 and 15.7) which reinforces the need for interoperability not only between the TCS and the outside world but also within the TCS as it will ease data collection.</w:t>
      </w:r>
    </w:p>
    <w:p w14:paraId="14551FCE" w14:textId="77777777" w:rsidR="00D56AE1" w:rsidRDefault="00D56AE1">
      <w:pPr>
        <w:pStyle w:val="Standard"/>
        <w:jc w:val="both"/>
        <w:rPr>
          <w:rFonts w:ascii="Calibri" w:hAnsi="Calibri" w:cs="Calibri"/>
        </w:rPr>
      </w:pPr>
    </w:p>
    <w:p w14:paraId="20B1DF5B" w14:textId="77777777" w:rsidR="00D56AE1" w:rsidRDefault="00C26DAE">
      <w:pPr>
        <w:pStyle w:val="Standard"/>
        <w:jc w:val="both"/>
        <w:rPr>
          <w:rFonts w:ascii="Calibri" w:hAnsi="Calibri" w:cs="Calibri"/>
        </w:rPr>
      </w:pPr>
      <w:r>
        <w:rPr>
          <w:rFonts w:ascii="Calibri" w:hAnsi="Calibri" w:cs="Calibri"/>
        </w:rPr>
        <w:t>In order to ease data discovery and connection to the ICS-C it has been decided to set up a unique IT access point to WP15. This access point is not to harvest all data description stored at data providers’ level but only descriptive information regarding identified information elements. Each ‘Index’ (as they are called in the rest of this document) will be accessible to the ICS.</w:t>
      </w:r>
    </w:p>
    <w:p w14:paraId="62D25E67" w14:textId="77777777" w:rsidR="00D56AE1" w:rsidRDefault="00D56AE1">
      <w:pPr>
        <w:pStyle w:val="Standard"/>
        <w:jc w:val="both"/>
        <w:rPr>
          <w:rFonts w:ascii="Calibri" w:hAnsi="Calibri" w:cs="Calibri"/>
        </w:rPr>
      </w:pPr>
    </w:p>
    <w:p w14:paraId="3B7C8609" w14:textId="77777777" w:rsidR="00D56AE1" w:rsidRDefault="00C26DAE">
      <w:pPr>
        <w:pStyle w:val="Standard"/>
        <w:jc w:val="both"/>
        <w:rPr>
          <w:rFonts w:ascii="Calibri" w:hAnsi="Calibri" w:cs="Calibri"/>
        </w:rPr>
      </w:pPr>
      <w:r>
        <w:rPr>
          <w:rFonts w:ascii="Calibri" w:hAnsi="Calibri" w:cs="Calibri"/>
        </w:rPr>
        <w:t>Core DDSSs the TCS considers are thus</w:t>
      </w:r>
    </w:p>
    <w:p w14:paraId="332EE156" w14:textId="77777777" w:rsidR="00D56AE1" w:rsidRDefault="00C26DAE">
      <w:pPr>
        <w:pStyle w:val="Standard"/>
        <w:numPr>
          <w:ilvl w:val="0"/>
          <w:numId w:val="17"/>
        </w:numPr>
        <w:jc w:val="both"/>
        <w:rPr>
          <w:rFonts w:ascii="Calibri" w:hAnsi="Calibri" w:cs="Calibri"/>
        </w:rPr>
      </w:pPr>
      <w:r>
        <w:rPr>
          <w:rFonts w:ascii="Calibri" w:hAnsi="Calibri" w:cs="Calibri"/>
        </w:rPr>
        <w:t>Geological Maps, Geological feature Index</w:t>
      </w:r>
    </w:p>
    <w:p w14:paraId="28876075" w14:textId="77777777" w:rsidR="00D56AE1" w:rsidRDefault="00C26DAE">
      <w:pPr>
        <w:pStyle w:val="Standard"/>
        <w:numPr>
          <w:ilvl w:val="0"/>
          <w:numId w:val="17"/>
        </w:numPr>
        <w:jc w:val="both"/>
        <w:rPr>
          <w:rFonts w:ascii="Calibri" w:hAnsi="Calibri" w:cs="Calibri"/>
        </w:rPr>
      </w:pPr>
      <w:r>
        <w:rPr>
          <w:rFonts w:ascii="Calibri" w:hAnsi="Calibri" w:cs="Calibri"/>
        </w:rPr>
        <w:t>Borehole Index and associated borehole data flows</w:t>
      </w:r>
    </w:p>
    <w:p w14:paraId="6C8C3587" w14:textId="77777777" w:rsidR="00D56AE1" w:rsidRDefault="00C26DAE">
      <w:pPr>
        <w:pStyle w:val="Standard"/>
        <w:numPr>
          <w:ilvl w:val="0"/>
          <w:numId w:val="17"/>
        </w:numPr>
        <w:jc w:val="both"/>
        <w:rPr>
          <w:rFonts w:ascii="Calibri" w:hAnsi="Calibri" w:cs="Calibri"/>
        </w:rPr>
      </w:pPr>
      <w:r>
        <w:rPr>
          <w:rFonts w:ascii="Calibri" w:hAnsi="Calibri" w:cs="Calibri"/>
        </w:rPr>
        <w:t>3D/4D Model Index</w:t>
      </w:r>
    </w:p>
    <w:p w14:paraId="59EE71C1" w14:textId="77777777" w:rsidR="00D56AE1" w:rsidRDefault="00C26DAE">
      <w:pPr>
        <w:pStyle w:val="Standard"/>
        <w:numPr>
          <w:ilvl w:val="0"/>
          <w:numId w:val="17"/>
        </w:numPr>
        <w:jc w:val="both"/>
        <w:rPr>
          <w:rFonts w:ascii="Calibri" w:hAnsi="Calibri" w:cs="Calibri"/>
        </w:rPr>
      </w:pPr>
      <w:r>
        <w:rPr>
          <w:rFonts w:ascii="Calibri" w:hAnsi="Calibri" w:cs="Calibri"/>
        </w:rPr>
        <w:t>Geohazards ground deformation</w:t>
      </w:r>
    </w:p>
    <w:p w14:paraId="2B8EE0BE" w14:textId="77777777" w:rsidR="00D56AE1" w:rsidRDefault="00C26DAE">
      <w:pPr>
        <w:pStyle w:val="Standard"/>
        <w:numPr>
          <w:ilvl w:val="0"/>
          <w:numId w:val="17"/>
        </w:numPr>
        <w:jc w:val="both"/>
        <w:rPr>
          <w:rFonts w:ascii="Calibri" w:hAnsi="Calibri" w:cs="Calibri"/>
        </w:rPr>
      </w:pPr>
      <w:r>
        <w:rPr>
          <w:rFonts w:ascii="Calibri" w:hAnsi="Calibri" w:cs="Calibri"/>
        </w:rPr>
        <w:t>MineralResource Index</w:t>
      </w:r>
    </w:p>
    <w:p w14:paraId="23509485" w14:textId="77777777" w:rsidR="00D56AE1" w:rsidRDefault="00D56AE1">
      <w:pPr>
        <w:pStyle w:val="Standard"/>
        <w:jc w:val="both"/>
        <w:rPr>
          <w:rFonts w:ascii="Calibri" w:hAnsi="Calibri" w:cs="Calibri"/>
        </w:rPr>
      </w:pPr>
    </w:p>
    <w:p w14:paraId="655E6E55" w14:textId="77777777" w:rsidR="00D56AE1" w:rsidRDefault="00D56AE1">
      <w:pPr>
        <w:pStyle w:val="Standard"/>
        <w:jc w:val="both"/>
        <w:rPr>
          <w:rFonts w:ascii="Calibri" w:hAnsi="Calibri" w:cs="Calibri"/>
        </w:rPr>
      </w:pPr>
    </w:p>
    <w:p w14:paraId="72BB9FAC" w14:textId="77777777" w:rsidR="00D56AE1" w:rsidRDefault="00C26DAE">
      <w:pPr>
        <w:pStyle w:val="Standard"/>
        <w:jc w:val="both"/>
        <w:rPr>
          <w:rFonts w:ascii="Calibri" w:hAnsi="Calibri" w:cs="Calibri"/>
        </w:rPr>
      </w:pPr>
      <w:r>
        <w:rPr>
          <w:rFonts w:ascii="Calibri" w:hAnsi="Calibri" w:cs="Calibri"/>
        </w:rPr>
        <w:t>Each identified DDSS goes through the same rationale:</w:t>
      </w:r>
    </w:p>
    <w:p w14:paraId="22E97FCC" w14:textId="77777777" w:rsidR="00D56AE1" w:rsidRDefault="00C26DAE">
      <w:pPr>
        <w:pStyle w:val="Standard"/>
        <w:numPr>
          <w:ilvl w:val="0"/>
          <w:numId w:val="30"/>
        </w:numPr>
        <w:jc w:val="both"/>
        <w:rPr>
          <w:rFonts w:ascii="Calibri" w:hAnsi="Calibri" w:cs="Calibri"/>
        </w:rPr>
      </w:pPr>
      <w:r>
        <w:rPr>
          <w:rFonts w:ascii="Calibri" w:hAnsi="Calibri" w:cs="Calibri"/>
        </w:rPr>
        <w:t>UseCase definition,</w:t>
      </w:r>
    </w:p>
    <w:p w14:paraId="72D887C1" w14:textId="77777777" w:rsidR="00D56AE1" w:rsidRDefault="00C26DAE">
      <w:pPr>
        <w:pStyle w:val="Standard"/>
        <w:numPr>
          <w:ilvl w:val="0"/>
          <w:numId w:val="2"/>
        </w:numPr>
        <w:jc w:val="both"/>
        <w:rPr>
          <w:rFonts w:ascii="Calibri" w:hAnsi="Calibri" w:cs="Calibri"/>
        </w:rPr>
      </w:pPr>
      <w:r>
        <w:rPr>
          <w:rFonts w:ascii="Calibri" w:hAnsi="Calibri" w:cs="Calibri"/>
        </w:rPr>
        <w:t>Data Structure definition,</w:t>
      </w:r>
    </w:p>
    <w:p w14:paraId="77DCDE5D" w14:textId="77777777" w:rsidR="00D56AE1" w:rsidRDefault="00C26DAE">
      <w:pPr>
        <w:pStyle w:val="Standard"/>
        <w:numPr>
          <w:ilvl w:val="0"/>
          <w:numId w:val="2"/>
        </w:numPr>
        <w:jc w:val="both"/>
        <w:rPr>
          <w:rFonts w:ascii="Calibri" w:hAnsi="Calibri" w:cs="Calibri"/>
        </w:rPr>
      </w:pPr>
      <w:r>
        <w:rPr>
          <w:rFonts w:ascii="Calibri" w:hAnsi="Calibri" w:cs="Calibri"/>
        </w:rPr>
        <w:t>Metadata services identification: ISO 19115/ 139 + CSW,</w:t>
      </w:r>
    </w:p>
    <w:p w14:paraId="6F4B7B4F" w14:textId="77777777" w:rsidR="00D56AE1" w:rsidRDefault="00C26DAE">
      <w:pPr>
        <w:pStyle w:val="Standard"/>
        <w:numPr>
          <w:ilvl w:val="0"/>
          <w:numId w:val="2"/>
        </w:numPr>
        <w:jc w:val="both"/>
        <w:rPr>
          <w:rFonts w:ascii="Calibri" w:hAnsi="Calibri" w:cs="Calibri"/>
        </w:rPr>
      </w:pPr>
      <w:r>
        <w:rPr>
          <w:rFonts w:ascii="Calibri" w:hAnsi="Calibri" w:cs="Calibri"/>
        </w:rPr>
        <w:t>View service setup : WMS,</w:t>
      </w:r>
    </w:p>
    <w:p w14:paraId="3DC68AB3" w14:textId="77777777" w:rsidR="00D56AE1" w:rsidRDefault="00C26DAE">
      <w:pPr>
        <w:pStyle w:val="Standard"/>
        <w:numPr>
          <w:ilvl w:val="0"/>
          <w:numId w:val="2"/>
        </w:numPr>
        <w:jc w:val="both"/>
        <w:rPr>
          <w:rFonts w:ascii="Calibri" w:hAnsi="Calibri" w:cs="Calibri"/>
        </w:rPr>
      </w:pPr>
      <w:r>
        <w:rPr>
          <w:rFonts w:ascii="Calibri" w:hAnsi="Calibri" w:cs="Calibri"/>
        </w:rPr>
        <w:lastRenderedPageBreak/>
        <w:t>Download (data access) service setup: initially considered WFS, could also be other for big datasets retrieval</w:t>
      </w:r>
    </w:p>
    <w:p w14:paraId="04C3B864" w14:textId="77777777" w:rsidR="00D56AE1" w:rsidRDefault="00C26DAE">
      <w:pPr>
        <w:pStyle w:val="Standard"/>
        <w:numPr>
          <w:ilvl w:val="1"/>
          <w:numId w:val="2"/>
        </w:numPr>
        <w:jc w:val="both"/>
        <w:rPr>
          <w:rFonts w:ascii="Calibri" w:hAnsi="Calibri" w:cs="Calibri"/>
        </w:rPr>
      </w:pPr>
      <w:r>
        <w:rPr>
          <w:rFonts w:ascii="Calibri" w:hAnsi="Calibri" w:cs="Calibri"/>
        </w:rPr>
        <w:t>Simple (as in OGC 10-100r3, SimpleFeature)</w:t>
      </w:r>
    </w:p>
    <w:p w14:paraId="6385931E" w14:textId="77777777" w:rsidR="00D56AE1" w:rsidRDefault="00C26DAE">
      <w:pPr>
        <w:pStyle w:val="Standard"/>
        <w:numPr>
          <w:ilvl w:val="1"/>
          <w:numId w:val="2"/>
        </w:numPr>
        <w:jc w:val="both"/>
        <w:rPr>
          <w:rFonts w:ascii="Calibri" w:hAnsi="Calibri" w:cs="Calibri"/>
        </w:rPr>
      </w:pPr>
      <w:r>
        <w:rPr>
          <w:rFonts w:ascii="Calibri" w:hAnsi="Calibri" w:cs="Calibri"/>
        </w:rPr>
        <w:t>Complex (as in ComplexFeature)</w:t>
      </w:r>
    </w:p>
    <w:p w14:paraId="1669C7FC" w14:textId="77777777" w:rsidR="00D56AE1" w:rsidRDefault="00D56AE1">
      <w:pPr>
        <w:pStyle w:val="Standard"/>
        <w:jc w:val="both"/>
        <w:rPr>
          <w:rFonts w:ascii="Calibri" w:hAnsi="Calibri" w:cs="Calibri"/>
        </w:rPr>
      </w:pPr>
    </w:p>
    <w:p w14:paraId="7329B91A" w14:textId="77777777" w:rsidR="00D56AE1" w:rsidRDefault="00C26DAE">
      <w:pPr>
        <w:pStyle w:val="Standard"/>
        <w:jc w:val="both"/>
        <w:rPr>
          <w:rFonts w:ascii="Calibri" w:hAnsi="Calibri" w:cs="Calibri"/>
        </w:rPr>
      </w:pPr>
      <w:r>
        <w:rPr>
          <w:rFonts w:ascii="Calibri" w:hAnsi="Calibri" w:cs="Calibri"/>
        </w:rPr>
        <w:t>To get a common understanding about how different levels of metadata support different discovery situations and how different use scenarios impose different requirements on the underlying service architecture, a number of very concrete use cases were analysed developed – going from very simple (level 1) to more advanced (level 3 and 4 ) use cases. The present document summarises the outcome of this exercise and provides:</w:t>
      </w:r>
    </w:p>
    <w:p w14:paraId="22AF213E" w14:textId="77777777" w:rsidR="00D56AE1" w:rsidRDefault="00C26DAE">
      <w:pPr>
        <w:pStyle w:val="Paragrafoelenco"/>
        <w:numPr>
          <w:ilvl w:val="0"/>
          <w:numId w:val="31"/>
        </w:numPr>
        <w:jc w:val="both"/>
        <w:rPr>
          <w:rFonts w:eastAsia="MS Mincho"/>
          <w:sz w:val="24"/>
          <w:szCs w:val="24"/>
          <w:lang w:eastAsia="it-IT"/>
        </w:rPr>
      </w:pPr>
      <w:r>
        <w:rPr>
          <w:rFonts w:eastAsia="MS Mincho"/>
          <w:sz w:val="24"/>
          <w:szCs w:val="24"/>
          <w:lang w:eastAsia="it-IT"/>
        </w:rPr>
        <w:t>A general introduction to the four  identified levels of use cases</w:t>
      </w:r>
    </w:p>
    <w:p w14:paraId="339B18AC" w14:textId="77777777" w:rsidR="00D56AE1" w:rsidRDefault="00C26DAE">
      <w:pPr>
        <w:pStyle w:val="Paragrafoelenco"/>
        <w:numPr>
          <w:ilvl w:val="0"/>
          <w:numId w:val="5"/>
        </w:numPr>
        <w:jc w:val="both"/>
        <w:rPr>
          <w:rFonts w:eastAsia="MS Mincho"/>
          <w:sz w:val="24"/>
          <w:szCs w:val="24"/>
          <w:lang w:eastAsia="it-IT"/>
        </w:rPr>
      </w:pPr>
      <w:r>
        <w:rPr>
          <w:rFonts w:eastAsia="MS Mincho"/>
          <w:sz w:val="24"/>
          <w:szCs w:val="24"/>
          <w:lang w:eastAsia="it-IT"/>
        </w:rPr>
        <w:t>More detailed use cases for boreholes and other data types identified for implementation.</w:t>
      </w:r>
    </w:p>
    <w:p w14:paraId="600E4D75" w14:textId="77777777" w:rsidR="00D56AE1" w:rsidRDefault="00D56AE1">
      <w:pPr>
        <w:pStyle w:val="Paragrafoelenco"/>
        <w:rPr>
          <w:rFonts w:eastAsia="MS Mincho"/>
          <w:sz w:val="24"/>
          <w:szCs w:val="24"/>
          <w:lang w:eastAsia="it-IT"/>
        </w:rPr>
      </w:pPr>
    </w:p>
    <w:p w14:paraId="1FBE6C94" w14:textId="77777777" w:rsidR="00D56AE1" w:rsidRDefault="00C26DAE">
      <w:pPr>
        <w:pStyle w:val="Overskrift2"/>
      </w:pPr>
      <w:bookmarkStart w:id="3" w:name="__RefHeading___Toc478132311"/>
      <w:r>
        <w:t>Terms and Definitions</w:t>
      </w:r>
      <w:bookmarkEnd w:id="3"/>
    </w:p>
    <w:p w14:paraId="675832E5" w14:textId="77777777" w:rsidR="00D56AE1" w:rsidRDefault="00C26DAE">
      <w:pPr>
        <w:pStyle w:val="Paragrafoelenco"/>
        <w:numPr>
          <w:ilvl w:val="0"/>
          <w:numId w:val="32"/>
        </w:numPr>
        <w:jc w:val="both"/>
        <w:rPr>
          <w:sz w:val="24"/>
          <w:szCs w:val="24"/>
        </w:rPr>
      </w:pPr>
      <w:r>
        <w:rPr>
          <w:sz w:val="24"/>
          <w:szCs w:val="24"/>
        </w:rPr>
        <w:t>Dataset: Datasets are considered a collection of a specific type of data instances, for example a national set of boreholes stored in a database, available in a GIS file or a webservice flow</w:t>
      </w:r>
    </w:p>
    <w:p w14:paraId="3DA55FD2" w14:textId="77777777" w:rsidR="00D56AE1" w:rsidRDefault="00D56AE1">
      <w:pPr>
        <w:pStyle w:val="Paragrafoelenco"/>
        <w:jc w:val="both"/>
        <w:rPr>
          <w:sz w:val="24"/>
          <w:szCs w:val="24"/>
        </w:rPr>
      </w:pPr>
    </w:p>
    <w:p w14:paraId="0C59D2F5" w14:textId="77777777" w:rsidR="00D56AE1" w:rsidRDefault="00C26DAE">
      <w:pPr>
        <w:pStyle w:val="Paragrafoelenco"/>
        <w:numPr>
          <w:ilvl w:val="0"/>
          <w:numId w:val="4"/>
        </w:numPr>
        <w:jc w:val="both"/>
      </w:pPr>
      <w:r>
        <w:rPr>
          <w:rStyle w:val="Standardskrifttypeiafsnit"/>
          <w:sz w:val="24"/>
          <w:szCs w:val="24"/>
        </w:rPr>
        <w:t>Metadata: In this document the term is used with the following meaning: INSPIRE Metadata Regulation</w:t>
      </w:r>
      <w:r>
        <w:rPr>
          <w:rStyle w:val="FootnoteSymbol"/>
          <w:sz w:val="24"/>
          <w:szCs w:val="24"/>
        </w:rPr>
        <w:footnoteReference w:id="1"/>
      </w:r>
      <w:r>
        <w:rPr>
          <w:rStyle w:val="Standardskrifttypeiafsnit"/>
          <w:sz w:val="24"/>
          <w:szCs w:val="24"/>
        </w:rPr>
        <w:t xml:space="preserve"> and its corrigendum</w:t>
      </w:r>
      <w:r>
        <w:rPr>
          <w:rStyle w:val="FootnoteSymbol"/>
          <w:sz w:val="24"/>
          <w:szCs w:val="24"/>
        </w:rPr>
        <w:footnoteReference w:id="2"/>
      </w:r>
      <w:r>
        <w:rPr>
          <w:rStyle w:val="Standardskrifttypeiafsnit"/>
          <w:sz w:val="24"/>
          <w:szCs w:val="24"/>
        </w:rPr>
        <w:t>.</w:t>
      </w:r>
    </w:p>
    <w:p w14:paraId="6CFEC868" w14:textId="77777777" w:rsidR="00D56AE1" w:rsidRDefault="00D56AE1">
      <w:pPr>
        <w:pStyle w:val="Paragrafoelenco"/>
        <w:rPr>
          <w:sz w:val="24"/>
          <w:szCs w:val="24"/>
        </w:rPr>
      </w:pPr>
    </w:p>
    <w:p w14:paraId="055B41F5" w14:textId="77777777" w:rsidR="00D56AE1" w:rsidRDefault="00C26DAE">
      <w:pPr>
        <w:pStyle w:val="Paragrafoelenco"/>
        <w:jc w:val="both"/>
        <w:rPr>
          <w:sz w:val="24"/>
          <w:szCs w:val="24"/>
        </w:rPr>
      </w:pPr>
      <w:r>
        <w:rPr>
          <w:sz w:val="24"/>
          <w:szCs w:val="24"/>
        </w:rPr>
        <w:t>Metadata is available at dataset level (ex: metadata description of the French borehole dataset) and not at data instance level (ex: description of one sensor deployed within one borehole of the above mentioned dataset and generating a groundwater level timeseries).</w:t>
      </w:r>
    </w:p>
    <w:p w14:paraId="18FE175E" w14:textId="77777777" w:rsidR="00D56AE1" w:rsidRDefault="00D56AE1">
      <w:pPr>
        <w:pStyle w:val="Paragrafoelenco"/>
        <w:jc w:val="both"/>
        <w:rPr>
          <w:sz w:val="24"/>
          <w:szCs w:val="24"/>
        </w:rPr>
      </w:pPr>
    </w:p>
    <w:p w14:paraId="66D32FF0" w14:textId="77777777" w:rsidR="00D56AE1" w:rsidRDefault="00C26DAE">
      <w:pPr>
        <w:pStyle w:val="Paragrafoelenco"/>
        <w:jc w:val="both"/>
        <w:rPr>
          <w:sz w:val="24"/>
          <w:szCs w:val="24"/>
        </w:rPr>
      </w:pPr>
      <w:r>
        <w:rPr>
          <w:sz w:val="24"/>
          <w:szCs w:val="24"/>
        </w:rPr>
        <w:t>In INSPIRE, datasets are described using the ISO 19115 metadata standard and OGC services that are set up on top of such datasets are described using ISO 19119. Because an entire data collection is described by a single metadata record, the discovery results will be very generic.</w:t>
      </w:r>
    </w:p>
    <w:p w14:paraId="4EE2EC45" w14:textId="77777777" w:rsidR="00D56AE1" w:rsidRDefault="00D56AE1">
      <w:pPr>
        <w:pStyle w:val="Standard"/>
        <w:spacing w:before="120" w:line="276" w:lineRule="auto"/>
        <w:jc w:val="both"/>
        <w:rPr>
          <w:rFonts w:ascii="Calibri" w:hAnsi="Calibri" w:cs="Calibri"/>
        </w:rPr>
      </w:pPr>
    </w:p>
    <w:p w14:paraId="728EE3FC" w14:textId="77777777" w:rsidR="00D56AE1" w:rsidRDefault="00C26DAE">
      <w:pPr>
        <w:pStyle w:val="Overskrift1"/>
        <w:spacing w:before="120" w:line="276" w:lineRule="auto"/>
        <w:ind w:left="714" w:hanging="357"/>
        <w:jc w:val="both"/>
        <w:rPr>
          <w:sz w:val="28"/>
        </w:rPr>
      </w:pPr>
      <w:bookmarkStart w:id="4" w:name="__RefHeading___Toc478132312"/>
      <w:r>
        <w:rPr>
          <w:sz w:val="28"/>
        </w:rPr>
        <w:t>Priority List of DDSS (Data, Data Product, Service, Software)</w:t>
      </w:r>
      <w:bookmarkEnd w:id="4"/>
    </w:p>
    <w:p w14:paraId="6ECD4157" w14:textId="77777777" w:rsidR="00D56AE1" w:rsidRDefault="00C26DAE">
      <w:pPr>
        <w:pStyle w:val="Standard"/>
        <w:rPr>
          <w:rFonts w:ascii="Calibri" w:hAnsi="Calibri" w:cs="Calibri"/>
        </w:rPr>
      </w:pPr>
      <w:r>
        <w:rPr>
          <w:rFonts w:ascii="Calibri" w:hAnsi="Calibri" w:cs="Calibri"/>
        </w:rPr>
        <w:t>WP15 has declared the following priority DDSS elements for implementation by month 24.</w:t>
      </w:r>
    </w:p>
    <w:p w14:paraId="53509E1E" w14:textId="77777777" w:rsidR="00D56AE1" w:rsidRDefault="00D56AE1">
      <w:pPr>
        <w:pStyle w:val="Standard"/>
        <w:rPr>
          <w:rFonts w:ascii="Calibri" w:hAnsi="Calibri" w:cs="Calibri"/>
        </w:rPr>
      </w:pPr>
    </w:p>
    <w:tbl>
      <w:tblPr>
        <w:tblW w:w="7596" w:type="dxa"/>
        <w:tblInd w:w="-118" w:type="dxa"/>
        <w:tblLayout w:type="fixed"/>
        <w:tblCellMar>
          <w:left w:w="10" w:type="dxa"/>
          <w:right w:w="10" w:type="dxa"/>
        </w:tblCellMar>
        <w:tblLook w:val="04A0" w:firstRow="1" w:lastRow="0" w:firstColumn="1" w:lastColumn="0" w:noHBand="0" w:noVBand="1"/>
      </w:tblPr>
      <w:tblGrid>
        <w:gridCol w:w="1695"/>
        <w:gridCol w:w="5901"/>
      </w:tblGrid>
      <w:tr w:rsidR="00D56AE1" w14:paraId="19614804"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6CEB3F2" w14:textId="77777777" w:rsidR="00D56AE1" w:rsidRDefault="00C26DAE">
            <w:pPr>
              <w:pStyle w:val="Standard"/>
              <w:rPr>
                <w:rFonts w:ascii="Calibri" w:eastAsia="MS Gothic" w:hAnsi="Calibri" w:cs="Calibri"/>
                <w:b/>
              </w:rPr>
            </w:pPr>
            <w:r>
              <w:rPr>
                <w:rFonts w:ascii="Calibri" w:eastAsia="MS Gothic" w:hAnsi="Calibri" w:cs="Calibri"/>
                <w:b/>
              </w:rPr>
              <w:t>DDSS Number</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A3CF4" w14:textId="77777777" w:rsidR="00D56AE1" w:rsidRDefault="00C26DAE">
            <w:pPr>
              <w:pStyle w:val="Standard"/>
              <w:rPr>
                <w:rFonts w:ascii="Calibri" w:eastAsia="MS Gothic" w:hAnsi="Calibri" w:cs="Calibri"/>
                <w:b/>
              </w:rPr>
            </w:pPr>
            <w:r>
              <w:rPr>
                <w:rFonts w:ascii="Calibri" w:eastAsia="MS Gothic" w:hAnsi="Calibri" w:cs="Calibri"/>
                <w:b/>
              </w:rPr>
              <w:t>DDSS Name</w:t>
            </w:r>
          </w:p>
        </w:tc>
      </w:tr>
      <w:tr w:rsidR="00D56AE1" w14:paraId="76C5B372"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44148018" w14:textId="77777777" w:rsidR="00D56AE1" w:rsidRDefault="00C26DAE">
            <w:pPr>
              <w:pStyle w:val="Standard"/>
              <w:rPr>
                <w:rFonts w:ascii="Calibri" w:hAnsi="Calibri" w:cs="Calibri"/>
                <w:sz w:val="22"/>
                <w:szCs w:val="22"/>
              </w:rPr>
            </w:pPr>
            <w:r>
              <w:rPr>
                <w:rFonts w:ascii="Calibri" w:hAnsi="Calibri" w:cs="Calibri"/>
                <w:sz w:val="22"/>
                <w:szCs w:val="22"/>
              </w:rPr>
              <w:t>WP15-DDSS-01a</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82ECDD" w14:textId="77777777" w:rsidR="00D56AE1" w:rsidRDefault="00C26DAE">
            <w:pPr>
              <w:pStyle w:val="Standard"/>
              <w:rPr>
                <w:rFonts w:ascii="Calibri" w:hAnsi="Calibri" w:cs="Calibri"/>
                <w:sz w:val="22"/>
                <w:szCs w:val="22"/>
              </w:rPr>
            </w:pPr>
            <w:r>
              <w:rPr>
                <w:rFonts w:ascii="Calibri" w:hAnsi="Calibri" w:cs="Calibri"/>
                <w:sz w:val="22"/>
                <w:szCs w:val="22"/>
              </w:rPr>
              <w:t>Borehole Data Index</w:t>
            </w:r>
          </w:p>
        </w:tc>
      </w:tr>
      <w:tr w:rsidR="00D56AE1" w14:paraId="7576CE45"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19822277" w14:textId="77777777" w:rsidR="00D56AE1" w:rsidRDefault="00C26DAE">
            <w:pPr>
              <w:pStyle w:val="Standard"/>
              <w:rPr>
                <w:rFonts w:ascii="Calibri" w:hAnsi="Calibri" w:cs="Calibri"/>
                <w:sz w:val="22"/>
                <w:szCs w:val="22"/>
              </w:rPr>
            </w:pPr>
            <w:r>
              <w:rPr>
                <w:rFonts w:ascii="Calibri" w:hAnsi="Calibri" w:cs="Calibri"/>
                <w:sz w:val="22"/>
                <w:szCs w:val="22"/>
              </w:rPr>
              <w:lastRenderedPageBreak/>
              <w:t>WP15-DDSS-01i</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0E10F" w14:textId="77777777" w:rsidR="00D56AE1" w:rsidRDefault="00C26DAE">
            <w:pPr>
              <w:pStyle w:val="Standard"/>
              <w:rPr>
                <w:rFonts w:ascii="Calibri" w:hAnsi="Calibri" w:cs="Calibri"/>
                <w:sz w:val="22"/>
                <w:szCs w:val="22"/>
              </w:rPr>
            </w:pPr>
            <w:r>
              <w:rPr>
                <w:rFonts w:ascii="Calibri" w:hAnsi="Calibri" w:cs="Calibri"/>
                <w:sz w:val="22"/>
                <w:szCs w:val="22"/>
              </w:rPr>
              <w:t>Borehole Data Index Discovery Service</w:t>
            </w:r>
          </w:p>
        </w:tc>
      </w:tr>
      <w:tr w:rsidR="00D56AE1" w14:paraId="2F049539"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69D41464" w14:textId="77777777" w:rsidR="00D56AE1" w:rsidRDefault="00C26DAE">
            <w:pPr>
              <w:pStyle w:val="Standard"/>
              <w:rPr>
                <w:rFonts w:ascii="Calibri" w:hAnsi="Calibri" w:cs="Calibri"/>
                <w:sz w:val="22"/>
                <w:szCs w:val="22"/>
              </w:rPr>
            </w:pPr>
            <w:r>
              <w:rPr>
                <w:rFonts w:ascii="Calibri" w:hAnsi="Calibri" w:cs="Calibri"/>
                <w:sz w:val="22"/>
                <w:szCs w:val="22"/>
              </w:rPr>
              <w:t>WP15-DDSS-01j</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F2CC1" w14:textId="77777777" w:rsidR="00D56AE1" w:rsidRDefault="00C26DAE">
            <w:pPr>
              <w:pStyle w:val="Standard"/>
              <w:rPr>
                <w:rFonts w:ascii="Calibri" w:hAnsi="Calibri" w:cs="Calibri"/>
                <w:sz w:val="22"/>
                <w:szCs w:val="22"/>
              </w:rPr>
            </w:pPr>
            <w:r>
              <w:rPr>
                <w:rFonts w:ascii="Calibri" w:hAnsi="Calibri" w:cs="Calibri"/>
                <w:sz w:val="22"/>
                <w:szCs w:val="22"/>
              </w:rPr>
              <w:t>Borehole Data Index View Service</w:t>
            </w:r>
          </w:p>
        </w:tc>
      </w:tr>
      <w:tr w:rsidR="00D56AE1" w14:paraId="13F09C51"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DDD6C85" w14:textId="77777777" w:rsidR="00D56AE1" w:rsidRDefault="00C26DAE">
            <w:pPr>
              <w:pStyle w:val="Standard"/>
              <w:rPr>
                <w:rFonts w:ascii="Calibri" w:hAnsi="Calibri" w:cs="Calibri"/>
                <w:sz w:val="22"/>
                <w:szCs w:val="22"/>
              </w:rPr>
            </w:pPr>
            <w:r>
              <w:rPr>
                <w:rFonts w:ascii="Calibri" w:hAnsi="Calibri" w:cs="Calibri"/>
                <w:sz w:val="22"/>
                <w:szCs w:val="22"/>
              </w:rPr>
              <w:t>WP15-DDSS-02a</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908BB" w14:textId="77777777" w:rsidR="00D56AE1" w:rsidRDefault="00C26DAE">
            <w:pPr>
              <w:pStyle w:val="Standard"/>
              <w:rPr>
                <w:rFonts w:ascii="Calibri" w:hAnsi="Calibri" w:cs="Calibri"/>
                <w:sz w:val="22"/>
                <w:szCs w:val="22"/>
              </w:rPr>
            </w:pPr>
            <w:r>
              <w:rPr>
                <w:rFonts w:ascii="Calibri" w:hAnsi="Calibri" w:cs="Calibri"/>
                <w:sz w:val="22"/>
                <w:szCs w:val="22"/>
              </w:rPr>
              <w:t>Geological Map 1:1,000,000 (OneGeology-Europe layer) service</w:t>
            </w:r>
          </w:p>
        </w:tc>
      </w:tr>
      <w:tr w:rsidR="00D56AE1" w14:paraId="4D401CDD"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10A9939D" w14:textId="77777777" w:rsidR="00D56AE1" w:rsidRDefault="00C26DAE">
            <w:pPr>
              <w:pStyle w:val="Standard"/>
              <w:rPr>
                <w:rFonts w:ascii="Calibri" w:hAnsi="Calibri" w:cs="Calibri"/>
                <w:sz w:val="22"/>
                <w:szCs w:val="22"/>
              </w:rPr>
            </w:pPr>
            <w:r>
              <w:rPr>
                <w:rFonts w:ascii="Calibri" w:hAnsi="Calibri" w:cs="Calibri"/>
                <w:sz w:val="22"/>
                <w:szCs w:val="22"/>
              </w:rPr>
              <w:t>WP15-DDSS-02b</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0ACC0" w14:textId="77777777" w:rsidR="00D56AE1" w:rsidRDefault="00C26DAE">
            <w:pPr>
              <w:pStyle w:val="Standard"/>
              <w:rPr>
                <w:rFonts w:ascii="Calibri" w:hAnsi="Calibri" w:cs="Calibri"/>
                <w:sz w:val="22"/>
                <w:szCs w:val="22"/>
              </w:rPr>
            </w:pPr>
            <w:r>
              <w:rPr>
                <w:rFonts w:ascii="Calibri" w:hAnsi="Calibri" w:cs="Calibri"/>
                <w:sz w:val="22"/>
                <w:szCs w:val="22"/>
              </w:rPr>
              <w:t>GeologicFeature Index</w:t>
            </w:r>
          </w:p>
        </w:tc>
      </w:tr>
      <w:tr w:rsidR="00D56AE1" w14:paraId="778210FE"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2FA01F55" w14:textId="77777777" w:rsidR="00D56AE1" w:rsidRDefault="00C26DAE">
            <w:pPr>
              <w:pStyle w:val="Standard"/>
              <w:rPr>
                <w:rFonts w:ascii="Calibri" w:hAnsi="Calibri" w:cs="Calibri"/>
                <w:sz w:val="22"/>
                <w:szCs w:val="22"/>
              </w:rPr>
            </w:pPr>
            <w:r>
              <w:rPr>
                <w:rFonts w:ascii="Calibri" w:hAnsi="Calibri" w:cs="Calibri"/>
                <w:sz w:val="22"/>
                <w:szCs w:val="22"/>
              </w:rPr>
              <w:t>WP15-DDSS-02e</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EB993" w14:textId="77777777" w:rsidR="00D56AE1" w:rsidRDefault="00C26DAE">
            <w:pPr>
              <w:pStyle w:val="Standard"/>
              <w:rPr>
                <w:rFonts w:ascii="Calibri" w:hAnsi="Calibri" w:cs="Calibri"/>
                <w:sz w:val="22"/>
                <w:szCs w:val="22"/>
              </w:rPr>
            </w:pPr>
            <w:r>
              <w:rPr>
                <w:rFonts w:ascii="Calibri" w:hAnsi="Calibri" w:cs="Calibri"/>
                <w:sz w:val="22"/>
                <w:szCs w:val="22"/>
              </w:rPr>
              <w:t>GeologicFeature Index Discovery Service</w:t>
            </w:r>
          </w:p>
        </w:tc>
      </w:tr>
      <w:tr w:rsidR="00D56AE1" w14:paraId="23542C9F"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3D2E33F" w14:textId="77777777" w:rsidR="00D56AE1" w:rsidRDefault="00C26DAE">
            <w:pPr>
              <w:pStyle w:val="Standard"/>
              <w:rPr>
                <w:rFonts w:ascii="Calibri" w:hAnsi="Calibri" w:cs="Calibri"/>
                <w:sz w:val="22"/>
                <w:szCs w:val="22"/>
              </w:rPr>
            </w:pPr>
            <w:r>
              <w:rPr>
                <w:rFonts w:ascii="Calibri" w:hAnsi="Calibri" w:cs="Calibri"/>
                <w:sz w:val="22"/>
                <w:szCs w:val="22"/>
              </w:rPr>
              <w:t>WP15-DDSS-04c</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4D535" w14:textId="77777777" w:rsidR="00D56AE1" w:rsidRDefault="00C26DAE">
            <w:pPr>
              <w:pStyle w:val="Standard"/>
              <w:rPr>
                <w:rFonts w:ascii="Calibri" w:hAnsi="Calibri" w:cs="Calibri"/>
                <w:sz w:val="22"/>
                <w:szCs w:val="22"/>
              </w:rPr>
            </w:pPr>
            <w:r>
              <w:rPr>
                <w:rFonts w:ascii="Calibri" w:hAnsi="Calibri" w:cs="Calibri"/>
                <w:sz w:val="22"/>
                <w:szCs w:val="22"/>
              </w:rPr>
              <w:t>Geohazards Ground deformations</w:t>
            </w:r>
          </w:p>
        </w:tc>
      </w:tr>
      <w:tr w:rsidR="00D56AE1" w14:paraId="5823097D"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6F40857C" w14:textId="77777777" w:rsidR="00D56AE1" w:rsidRDefault="00C26DAE">
            <w:pPr>
              <w:pStyle w:val="Standard"/>
              <w:rPr>
                <w:rFonts w:ascii="Calibri" w:hAnsi="Calibri" w:cs="Calibri"/>
                <w:sz w:val="22"/>
                <w:szCs w:val="22"/>
              </w:rPr>
            </w:pPr>
            <w:r>
              <w:rPr>
                <w:rFonts w:ascii="Calibri" w:hAnsi="Calibri" w:cs="Calibri"/>
                <w:sz w:val="22"/>
                <w:szCs w:val="22"/>
              </w:rPr>
              <w:t>WP15-DDSS-06a</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DC8F4" w14:textId="77777777" w:rsidR="00D56AE1" w:rsidRDefault="00C26DAE">
            <w:pPr>
              <w:pStyle w:val="Standard"/>
              <w:rPr>
                <w:rFonts w:ascii="Calibri" w:hAnsi="Calibri" w:cs="Calibri"/>
                <w:sz w:val="22"/>
                <w:szCs w:val="22"/>
              </w:rPr>
            </w:pPr>
            <w:r>
              <w:rPr>
                <w:rFonts w:ascii="Calibri" w:hAnsi="Calibri" w:cs="Calibri"/>
                <w:sz w:val="22"/>
                <w:szCs w:val="22"/>
              </w:rPr>
              <w:t>3D/4D Model Index Discovery Service</w:t>
            </w:r>
          </w:p>
        </w:tc>
      </w:tr>
      <w:tr w:rsidR="00D56AE1" w14:paraId="68E817AB"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32FD9E0" w14:textId="77777777" w:rsidR="00D56AE1" w:rsidRDefault="00C26DAE">
            <w:pPr>
              <w:pStyle w:val="Standard"/>
              <w:rPr>
                <w:rFonts w:ascii="Calibri" w:hAnsi="Calibri" w:cs="Calibri"/>
                <w:sz w:val="22"/>
                <w:szCs w:val="22"/>
              </w:rPr>
            </w:pPr>
            <w:r>
              <w:rPr>
                <w:rFonts w:ascii="Calibri" w:hAnsi="Calibri" w:cs="Calibri"/>
                <w:sz w:val="22"/>
                <w:szCs w:val="22"/>
              </w:rPr>
              <w:t>WP15-DDSS-06b</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C63B91" w14:textId="77777777" w:rsidR="00D56AE1" w:rsidRDefault="00C26DAE">
            <w:pPr>
              <w:pStyle w:val="Standard"/>
              <w:rPr>
                <w:rFonts w:ascii="Calibri" w:hAnsi="Calibri" w:cs="Calibri"/>
                <w:sz w:val="22"/>
                <w:szCs w:val="22"/>
              </w:rPr>
            </w:pPr>
            <w:r>
              <w:rPr>
                <w:rFonts w:ascii="Calibri" w:hAnsi="Calibri" w:cs="Calibri"/>
                <w:sz w:val="22"/>
                <w:szCs w:val="22"/>
              </w:rPr>
              <w:t>3D/4D Model Index</w:t>
            </w:r>
          </w:p>
        </w:tc>
      </w:tr>
      <w:tr w:rsidR="00D56AE1" w14:paraId="3270B3B9"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2AE0EDD7" w14:textId="77777777" w:rsidR="00D56AE1" w:rsidRDefault="00C26DAE">
            <w:pPr>
              <w:pStyle w:val="Standard"/>
              <w:rPr>
                <w:rFonts w:ascii="Calibri" w:hAnsi="Calibri" w:cs="Calibri"/>
                <w:sz w:val="22"/>
                <w:szCs w:val="22"/>
              </w:rPr>
            </w:pPr>
            <w:r>
              <w:rPr>
                <w:rFonts w:ascii="Calibri" w:hAnsi="Calibri" w:cs="Calibri"/>
                <w:sz w:val="22"/>
                <w:szCs w:val="22"/>
              </w:rPr>
              <w:t>WP15-DDSS-06c</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11081B" w14:textId="77777777" w:rsidR="00D56AE1" w:rsidRDefault="00C26DAE">
            <w:pPr>
              <w:pStyle w:val="Standard"/>
              <w:rPr>
                <w:rFonts w:ascii="Calibri" w:hAnsi="Calibri" w:cs="Calibri"/>
                <w:sz w:val="22"/>
                <w:szCs w:val="22"/>
              </w:rPr>
            </w:pPr>
            <w:r>
              <w:rPr>
                <w:rFonts w:ascii="Calibri" w:hAnsi="Calibri" w:cs="Calibri"/>
                <w:sz w:val="22"/>
                <w:szCs w:val="22"/>
              </w:rPr>
              <w:t>3D/4D Model Index View Service</w:t>
            </w:r>
          </w:p>
        </w:tc>
      </w:tr>
      <w:tr w:rsidR="00D56AE1" w14:paraId="45B889AF"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28AB97BA" w14:textId="77777777" w:rsidR="00D56AE1" w:rsidRDefault="00C26DAE">
            <w:pPr>
              <w:pStyle w:val="Standard"/>
              <w:rPr>
                <w:rFonts w:ascii="Calibri" w:hAnsi="Calibri" w:cs="Calibri"/>
                <w:sz w:val="22"/>
                <w:szCs w:val="22"/>
              </w:rPr>
            </w:pPr>
            <w:r>
              <w:rPr>
                <w:rFonts w:ascii="Calibri" w:hAnsi="Calibri" w:cs="Calibri"/>
                <w:sz w:val="22"/>
                <w:szCs w:val="22"/>
              </w:rPr>
              <w:t>WP15-DDSS-7</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8740A" w14:textId="77777777" w:rsidR="00D56AE1" w:rsidRDefault="00C26DAE">
            <w:pPr>
              <w:pStyle w:val="Standard"/>
              <w:rPr>
                <w:rFonts w:ascii="Calibri" w:hAnsi="Calibri" w:cs="Calibri"/>
                <w:sz w:val="22"/>
                <w:szCs w:val="22"/>
              </w:rPr>
            </w:pPr>
            <w:r>
              <w:rPr>
                <w:rFonts w:ascii="Calibri" w:hAnsi="Calibri" w:cs="Calibri"/>
                <w:sz w:val="22"/>
                <w:szCs w:val="22"/>
              </w:rPr>
              <w:t>WP15 Catalogue service</w:t>
            </w:r>
          </w:p>
        </w:tc>
      </w:tr>
      <w:tr w:rsidR="00D56AE1" w14:paraId="05204805"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386E78C" w14:textId="77777777" w:rsidR="00D56AE1" w:rsidRDefault="00C26DAE">
            <w:pPr>
              <w:pStyle w:val="Standard"/>
              <w:rPr>
                <w:rFonts w:ascii="Calibri" w:eastAsia="MS Gothic" w:hAnsi="Calibri" w:cs="Calibri"/>
                <w:sz w:val="22"/>
                <w:szCs w:val="22"/>
              </w:rPr>
            </w:pPr>
            <w:r>
              <w:rPr>
                <w:rFonts w:ascii="Calibri" w:eastAsia="MS Gothic" w:hAnsi="Calibri" w:cs="Calibri"/>
                <w:sz w:val="22"/>
                <w:szCs w:val="22"/>
              </w:rPr>
              <w:t>WP15-DDSS-08a</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DD20D" w14:textId="77777777" w:rsidR="00D56AE1" w:rsidRDefault="00C26DAE">
            <w:pPr>
              <w:pStyle w:val="Standard"/>
              <w:rPr>
                <w:rFonts w:ascii="Calibri" w:hAnsi="Calibri" w:cs="Calibri"/>
                <w:sz w:val="22"/>
                <w:szCs w:val="22"/>
              </w:rPr>
            </w:pPr>
            <w:r>
              <w:rPr>
                <w:rFonts w:ascii="Calibri" w:hAnsi="Calibri" w:cs="Calibri"/>
                <w:sz w:val="22"/>
                <w:szCs w:val="22"/>
              </w:rPr>
              <w:t>Borehole visualisation tool (logs)</w:t>
            </w:r>
          </w:p>
        </w:tc>
      </w:tr>
      <w:tr w:rsidR="00D56AE1" w14:paraId="49235C21"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42778EB4" w14:textId="77777777" w:rsidR="00D56AE1" w:rsidRDefault="00C26DAE">
            <w:pPr>
              <w:pStyle w:val="Standard"/>
              <w:rPr>
                <w:rFonts w:ascii="Calibri" w:hAnsi="Calibri" w:cs="Calibri"/>
                <w:sz w:val="22"/>
                <w:szCs w:val="22"/>
              </w:rPr>
            </w:pPr>
            <w:r>
              <w:rPr>
                <w:rFonts w:ascii="Calibri" w:hAnsi="Calibri" w:cs="Calibri"/>
                <w:sz w:val="22"/>
                <w:szCs w:val="22"/>
              </w:rPr>
              <w:t>WP15-DDSS-10</w:t>
            </w:r>
          </w:p>
        </w:tc>
        <w:tc>
          <w:tcPr>
            <w:tcW w:w="59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AA73A4" w14:textId="77777777" w:rsidR="00D56AE1" w:rsidRDefault="00C26DAE">
            <w:pPr>
              <w:pStyle w:val="Standard"/>
              <w:rPr>
                <w:rFonts w:ascii="Calibri" w:hAnsi="Calibri" w:cs="Calibri"/>
                <w:sz w:val="22"/>
                <w:szCs w:val="22"/>
              </w:rPr>
            </w:pPr>
            <w:r>
              <w:rPr>
                <w:rFonts w:ascii="Calibri" w:hAnsi="Calibri" w:cs="Calibri"/>
                <w:sz w:val="22"/>
                <w:szCs w:val="22"/>
              </w:rPr>
              <w:t>Georesources service</w:t>
            </w:r>
          </w:p>
        </w:tc>
      </w:tr>
    </w:tbl>
    <w:p w14:paraId="6C923A13" w14:textId="77777777" w:rsidR="00D56AE1" w:rsidRDefault="00D56AE1">
      <w:pPr>
        <w:pStyle w:val="Standard"/>
      </w:pPr>
    </w:p>
    <w:p w14:paraId="40CACDCF" w14:textId="77777777" w:rsidR="00D56AE1" w:rsidRDefault="00C26DAE">
      <w:pPr>
        <w:pStyle w:val="Standard"/>
      </w:pPr>
      <w:r>
        <w:t>Those are detailed in deliverable 15.5.</w:t>
      </w:r>
    </w:p>
    <w:p w14:paraId="3F464F0C" w14:textId="77777777" w:rsidR="00D56AE1" w:rsidRDefault="00D56AE1">
      <w:pPr>
        <w:pStyle w:val="Standard"/>
      </w:pPr>
    </w:p>
    <w:p w14:paraId="075358D4" w14:textId="77777777" w:rsidR="00D56AE1" w:rsidRDefault="00D56AE1">
      <w:pPr>
        <w:pStyle w:val="Standard"/>
      </w:pPr>
    </w:p>
    <w:p w14:paraId="23836BD9" w14:textId="77777777" w:rsidR="00D56AE1" w:rsidRDefault="00C26DAE">
      <w:pPr>
        <w:pStyle w:val="Overskrift1"/>
        <w:spacing w:before="120" w:line="276" w:lineRule="auto"/>
        <w:ind w:left="714" w:hanging="357"/>
        <w:jc w:val="both"/>
        <w:rPr>
          <w:sz w:val="28"/>
        </w:rPr>
      </w:pPr>
      <w:bookmarkStart w:id="5" w:name="__RefHeading___Toc478132313"/>
      <w:r>
        <w:rPr>
          <w:sz w:val="28"/>
        </w:rPr>
        <w:t>TCS roadmap</w:t>
      </w:r>
      <w:bookmarkEnd w:id="5"/>
    </w:p>
    <w:p w14:paraId="03CD2B78" w14:textId="77777777" w:rsidR="00D56AE1" w:rsidRDefault="00D56AE1">
      <w:pPr>
        <w:pStyle w:val="Standard"/>
        <w:rPr>
          <w:sz w:val="28"/>
        </w:rPr>
      </w:pPr>
    </w:p>
    <w:p w14:paraId="71094094" w14:textId="77777777" w:rsidR="00D56AE1" w:rsidRDefault="00C26DAE">
      <w:pPr>
        <w:pStyle w:val="Standard"/>
        <w:jc w:val="both"/>
        <w:rPr>
          <w:rFonts w:ascii="Calibri" w:hAnsi="Calibri" w:cs="Calibri"/>
        </w:rPr>
      </w:pPr>
      <w:r>
        <w:rPr>
          <w:rFonts w:ascii="Calibri" w:hAnsi="Calibri" w:cs="Calibri"/>
        </w:rPr>
        <w:t>TCS has defined an internal roadmap to ensure on time delivery of the identified DDSS elements.</w:t>
      </w:r>
    </w:p>
    <w:p w14:paraId="0AFF717E" w14:textId="77777777" w:rsidR="00D56AE1" w:rsidRDefault="00C26DAE">
      <w:pPr>
        <w:pStyle w:val="Standard"/>
        <w:jc w:val="both"/>
        <w:rPr>
          <w:rFonts w:ascii="Calibri" w:hAnsi="Calibri" w:cs="Calibri"/>
        </w:rPr>
      </w:pPr>
      <w:r>
        <w:rPr>
          <w:rFonts w:ascii="Calibri" w:hAnsi="Calibri" w:cs="Calibri"/>
        </w:rPr>
        <w:t>Indeed, before each DDSS is fully available a data specification exercise is necessary.</w:t>
      </w:r>
    </w:p>
    <w:p w14:paraId="04B1AED7" w14:textId="77777777" w:rsidR="00D56AE1" w:rsidRDefault="00D56AE1">
      <w:pPr>
        <w:pStyle w:val="Standard"/>
        <w:jc w:val="both"/>
        <w:rPr>
          <w:rFonts w:ascii="Calibri" w:hAnsi="Calibri" w:cs="Calibri"/>
        </w:rPr>
      </w:pPr>
    </w:p>
    <w:p w14:paraId="2F8D2D32" w14:textId="77777777" w:rsidR="00D56AE1" w:rsidRDefault="00C26DAE">
      <w:pPr>
        <w:pStyle w:val="Standard"/>
        <w:jc w:val="both"/>
        <w:rPr>
          <w:rFonts w:ascii="Calibri" w:hAnsi="Calibri" w:cs="Calibri"/>
        </w:rPr>
      </w:pPr>
      <w:r>
        <w:rPr>
          <w:rFonts w:ascii="Calibri" w:hAnsi="Calibri" w:cs="Calibri"/>
        </w:rPr>
        <w:t>In order to ease the reading of this document, only core steps and dates are summarized in the following table.</w:t>
      </w:r>
    </w:p>
    <w:p w14:paraId="560BAEC1" w14:textId="77777777" w:rsidR="00D56AE1" w:rsidRDefault="00D56AE1">
      <w:pPr>
        <w:pStyle w:val="Standard"/>
        <w:rPr>
          <w:rFonts w:ascii="Calibri" w:hAnsi="Calibri" w:cs="Calibri"/>
        </w:rPr>
      </w:pPr>
    </w:p>
    <w:tbl>
      <w:tblPr>
        <w:tblW w:w="8929" w:type="dxa"/>
        <w:tblInd w:w="-118" w:type="dxa"/>
        <w:tblLayout w:type="fixed"/>
        <w:tblCellMar>
          <w:left w:w="10" w:type="dxa"/>
          <w:right w:w="10" w:type="dxa"/>
        </w:tblCellMar>
        <w:tblLook w:val="04A0" w:firstRow="1" w:lastRow="0" w:firstColumn="1" w:lastColumn="0" w:noHBand="0" w:noVBand="1"/>
      </w:tblPr>
      <w:tblGrid>
        <w:gridCol w:w="1695"/>
        <w:gridCol w:w="5881"/>
        <w:gridCol w:w="1353"/>
      </w:tblGrid>
      <w:tr w:rsidR="00D56AE1" w14:paraId="05DDFA73"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193C08EB" w14:textId="77777777" w:rsidR="00D56AE1" w:rsidRDefault="00C26DAE">
            <w:pPr>
              <w:pStyle w:val="Standard"/>
              <w:rPr>
                <w:rFonts w:ascii="Calibri" w:eastAsia="MS Gothic" w:hAnsi="Calibri" w:cs="Calibri"/>
                <w:b/>
              </w:rPr>
            </w:pPr>
            <w:r>
              <w:rPr>
                <w:rFonts w:ascii="Calibri" w:eastAsia="MS Gothic" w:hAnsi="Calibri" w:cs="Calibri"/>
                <w:b/>
              </w:rPr>
              <w:t>DDSS Number</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2F2EDAF1" w14:textId="77777777" w:rsidR="00D56AE1" w:rsidRDefault="00C26DAE">
            <w:pPr>
              <w:pStyle w:val="Standard"/>
              <w:rPr>
                <w:rFonts w:ascii="Calibri" w:eastAsia="MS Gothic" w:hAnsi="Calibri" w:cs="Calibri"/>
                <w:b/>
              </w:rPr>
            </w:pPr>
            <w:r>
              <w:rPr>
                <w:rFonts w:ascii="Calibri" w:eastAsia="MS Gothic" w:hAnsi="Calibri" w:cs="Calibri"/>
                <w:b/>
              </w:rPr>
              <w:t>DDSS Name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2128A" w14:textId="77777777" w:rsidR="00D56AE1" w:rsidRDefault="00C26DAE">
            <w:pPr>
              <w:pStyle w:val="Standard"/>
              <w:rPr>
                <w:rFonts w:ascii="Calibri" w:eastAsia="MS Gothic" w:hAnsi="Calibri" w:cs="Calibri"/>
                <w:b/>
              </w:rPr>
            </w:pPr>
            <w:r>
              <w:rPr>
                <w:rFonts w:ascii="Calibri" w:eastAsia="MS Gothic" w:hAnsi="Calibri" w:cs="Calibri"/>
                <w:b/>
              </w:rPr>
              <w:t>Availability</w:t>
            </w:r>
          </w:p>
        </w:tc>
      </w:tr>
      <w:tr w:rsidR="00D56AE1" w14:paraId="3634001F"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2FDDB7BD" w14:textId="77777777" w:rsidR="00D56AE1" w:rsidRDefault="00C26DAE">
            <w:pPr>
              <w:pStyle w:val="Standard"/>
              <w:rPr>
                <w:rFonts w:ascii="Calibri" w:hAnsi="Calibri" w:cs="Calibri"/>
                <w:sz w:val="22"/>
                <w:szCs w:val="22"/>
              </w:rPr>
            </w:pPr>
            <w:r>
              <w:rPr>
                <w:rFonts w:ascii="Calibri" w:hAnsi="Calibri" w:cs="Calibri"/>
                <w:sz w:val="22"/>
                <w:szCs w:val="22"/>
              </w:rPr>
              <w:t>WP15-DDSS-01a</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67DE9CB5" w14:textId="77777777" w:rsidR="00D56AE1" w:rsidRDefault="00C26DAE">
            <w:pPr>
              <w:pStyle w:val="Standard"/>
              <w:rPr>
                <w:rFonts w:ascii="Calibri" w:hAnsi="Calibri" w:cs="Calibri"/>
                <w:sz w:val="22"/>
                <w:szCs w:val="22"/>
              </w:rPr>
            </w:pPr>
            <w:r>
              <w:rPr>
                <w:rFonts w:ascii="Calibri" w:hAnsi="Calibri" w:cs="Calibri"/>
                <w:sz w:val="22"/>
                <w:szCs w:val="22"/>
              </w:rPr>
              <w:t>Borehole Data Index</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2EBDCB" w14:textId="77777777" w:rsidR="00D56AE1" w:rsidRDefault="00C26DAE">
            <w:pPr>
              <w:pStyle w:val="Standard"/>
              <w:rPr>
                <w:rFonts w:ascii="Calibri" w:hAnsi="Calibri" w:cs="Calibri"/>
                <w:sz w:val="22"/>
                <w:szCs w:val="22"/>
              </w:rPr>
            </w:pPr>
            <w:r>
              <w:rPr>
                <w:rFonts w:ascii="Calibri" w:hAnsi="Calibri" w:cs="Calibri"/>
                <w:sz w:val="22"/>
                <w:szCs w:val="22"/>
              </w:rPr>
              <w:t>M15</w:t>
            </w:r>
          </w:p>
        </w:tc>
      </w:tr>
      <w:tr w:rsidR="00D56AE1" w14:paraId="027D4DA8"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03F563E8" w14:textId="77777777" w:rsidR="00D56AE1" w:rsidRDefault="00C26DAE">
            <w:pPr>
              <w:pStyle w:val="Standard"/>
              <w:rPr>
                <w:rFonts w:ascii="Calibri" w:hAnsi="Calibri" w:cs="Calibri"/>
                <w:sz w:val="22"/>
                <w:szCs w:val="22"/>
              </w:rPr>
            </w:pPr>
            <w:r>
              <w:rPr>
                <w:rFonts w:ascii="Calibri" w:hAnsi="Calibri" w:cs="Calibri"/>
                <w:sz w:val="22"/>
                <w:szCs w:val="22"/>
              </w:rPr>
              <w:t>WP15-DDSS-01i</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7806690F" w14:textId="77777777" w:rsidR="00D56AE1" w:rsidRDefault="00C26DAE">
            <w:pPr>
              <w:pStyle w:val="Standard"/>
              <w:rPr>
                <w:rFonts w:ascii="Calibri" w:hAnsi="Calibri" w:cs="Calibri"/>
                <w:sz w:val="22"/>
                <w:szCs w:val="22"/>
              </w:rPr>
            </w:pPr>
            <w:r>
              <w:rPr>
                <w:rFonts w:ascii="Calibri" w:hAnsi="Calibri" w:cs="Calibri"/>
                <w:sz w:val="22"/>
                <w:szCs w:val="22"/>
              </w:rPr>
              <w:t>Borehole Data Index Discovery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963FB" w14:textId="77777777" w:rsidR="00D56AE1" w:rsidRDefault="00C26DAE">
            <w:pPr>
              <w:pStyle w:val="Standard"/>
              <w:rPr>
                <w:rFonts w:ascii="Calibri" w:hAnsi="Calibri" w:cs="Calibri"/>
                <w:sz w:val="22"/>
                <w:szCs w:val="22"/>
              </w:rPr>
            </w:pPr>
            <w:r>
              <w:rPr>
                <w:rFonts w:ascii="Calibri" w:hAnsi="Calibri" w:cs="Calibri"/>
                <w:sz w:val="22"/>
                <w:szCs w:val="22"/>
              </w:rPr>
              <w:t>M15</w:t>
            </w:r>
          </w:p>
        </w:tc>
      </w:tr>
      <w:tr w:rsidR="00D56AE1" w14:paraId="47C6947D"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1C18E5B9" w14:textId="77777777" w:rsidR="00D56AE1" w:rsidRDefault="00C26DAE">
            <w:pPr>
              <w:pStyle w:val="Standard"/>
              <w:rPr>
                <w:rFonts w:ascii="Calibri" w:hAnsi="Calibri" w:cs="Calibri"/>
                <w:sz w:val="22"/>
                <w:szCs w:val="22"/>
              </w:rPr>
            </w:pPr>
            <w:r>
              <w:rPr>
                <w:rFonts w:ascii="Calibri" w:hAnsi="Calibri" w:cs="Calibri"/>
                <w:sz w:val="22"/>
                <w:szCs w:val="22"/>
              </w:rPr>
              <w:t>WP15-DDSS-01j</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0231ACD3" w14:textId="77777777" w:rsidR="00D56AE1" w:rsidRDefault="00C26DAE">
            <w:pPr>
              <w:pStyle w:val="Standard"/>
              <w:rPr>
                <w:rFonts w:ascii="Calibri" w:hAnsi="Calibri" w:cs="Calibri"/>
                <w:sz w:val="22"/>
                <w:szCs w:val="22"/>
              </w:rPr>
            </w:pPr>
            <w:r>
              <w:rPr>
                <w:rFonts w:ascii="Calibri" w:hAnsi="Calibri" w:cs="Calibri"/>
                <w:sz w:val="22"/>
                <w:szCs w:val="22"/>
              </w:rPr>
              <w:t>Borehole Data Index View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FD120" w14:textId="77777777" w:rsidR="00D56AE1" w:rsidRDefault="00C26DAE">
            <w:pPr>
              <w:pStyle w:val="Standard"/>
              <w:rPr>
                <w:rFonts w:ascii="Calibri" w:hAnsi="Calibri" w:cs="Calibri"/>
                <w:sz w:val="22"/>
                <w:szCs w:val="22"/>
              </w:rPr>
            </w:pPr>
            <w:r>
              <w:rPr>
                <w:rFonts w:ascii="Calibri" w:hAnsi="Calibri" w:cs="Calibri"/>
                <w:sz w:val="22"/>
                <w:szCs w:val="22"/>
              </w:rPr>
              <w:t>M15</w:t>
            </w:r>
          </w:p>
        </w:tc>
      </w:tr>
      <w:tr w:rsidR="00D56AE1" w14:paraId="783AA80F"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283B646A" w14:textId="77777777" w:rsidR="00D56AE1" w:rsidRDefault="00C26DAE">
            <w:pPr>
              <w:pStyle w:val="Standard"/>
              <w:rPr>
                <w:rFonts w:ascii="Calibri" w:hAnsi="Calibri" w:cs="Calibri"/>
                <w:sz w:val="22"/>
                <w:szCs w:val="22"/>
              </w:rPr>
            </w:pPr>
            <w:r>
              <w:rPr>
                <w:rFonts w:ascii="Calibri" w:hAnsi="Calibri" w:cs="Calibri"/>
                <w:sz w:val="22"/>
                <w:szCs w:val="22"/>
              </w:rPr>
              <w:t>WP15-DDSS-02a</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09880AA8" w14:textId="77777777" w:rsidR="00D56AE1" w:rsidRDefault="00C26DAE">
            <w:pPr>
              <w:pStyle w:val="Standard"/>
              <w:rPr>
                <w:rFonts w:ascii="Calibri" w:hAnsi="Calibri" w:cs="Calibri"/>
                <w:sz w:val="22"/>
                <w:szCs w:val="22"/>
              </w:rPr>
            </w:pPr>
            <w:r>
              <w:rPr>
                <w:rFonts w:ascii="Calibri" w:hAnsi="Calibri" w:cs="Calibri"/>
                <w:sz w:val="22"/>
                <w:szCs w:val="22"/>
              </w:rPr>
              <w:t>Geological Map 1:1,000,000 (OneGeology-Europe layer)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D81D5" w14:textId="77777777" w:rsidR="00D56AE1" w:rsidRDefault="00C26DAE">
            <w:pPr>
              <w:pStyle w:val="Standard"/>
              <w:rPr>
                <w:rFonts w:ascii="Calibri" w:hAnsi="Calibri" w:cs="Calibri"/>
                <w:sz w:val="22"/>
                <w:szCs w:val="22"/>
              </w:rPr>
            </w:pPr>
            <w:r>
              <w:rPr>
                <w:rFonts w:ascii="Calibri" w:hAnsi="Calibri" w:cs="Calibri"/>
                <w:sz w:val="22"/>
                <w:szCs w:val="22"/>
              </w:rPr>
              <w:t>M18</w:t>
            </w:r>
          </w:p>
        </w:tc>
      </w:tr>
      <w:tr w:rsidR="00D56AE1" w14:paraId="077BC513"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7D4E45ED" w14:textId="77777777" w:rsidR="00D56AE1" w:rsidRDefault="00C26DAE">
            <w:pPr>
              <w:pStyle w:val="Standard"/>
              <w:rPr>
                <w:rFonts w:ascii="Calibri" w:hAnsi="Calibri" w:cs="Calibri"/>
                <w:sz w:val="22"/>
                <w:szCs w:val="22"/>
              </w:rPr>
            </w:pPr>
            <w:r>
              <w:rPr>
                <w:rFonts w:ascii="Calibri" w:hAnsi="Calibri" w:cs="Calibri"/>
                <w:sz w:val="22"/>
                <w:szCs w:val="22"/>
              </w:rPr>
              <w:t>WP15-DDSS-02b</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3EDD8651" w14:textId="77777777" w:rsidR="00D56AE1" w:rsidRDefault="00C26DAE">
            <w:pPr>
              <w:pStyle w:val="Standard"/>
              <w:rPr>
                <w:rFonts w:ascii="Calibri" w:hAnsi="Calibri" w:cs="Calibri"/>
                <w:sz w:val="22"/>
                <w:szCs w:val="22"/>
              </w:rPr>
            </w:pPr>
            <w:r>
              <w:rPr>
                <w:rFonts w:ascii="Calibri" w:hAnsi="Calibri" w:cs="Calibri"/>
                <w:sz w:val="22"/>
                <w:szCs w:val="22"/>
              </w:rPr>
              <w:t>GeologicFeature Index</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69695" w14:textId="77777777" w:rsidR="00D56AE1" w:rsidRDefault="00C26DAE">
            <w:pPr>
              <w:pStyle w:val="Standard"/>
              <w:rPr>
                <w:rFonts w:ascii="Calibri" w:hAnsi="Calibri" w:cs="Calibri"/>
                <w:sz w:val="22"/>
                <w:szCs w:val="22"/>
              </w:rPr>
            </w:pPr>
            <w:r>
              <w:rPr>
                <w:rFonts w:ascii="Calibri" w:hAnsi="Calibri" w:cs="Calibri"/>
                <w:sz w:val="22"/>
                <w:szCs w:val="22"/>
              </w:rPr>
              <w:t>M18</w:t>
            </w:r>
          </w:p>
        </w:tc>
      </w:tr>
      <w:tr w:rsidR="00D56AE1" w14:paraId="65F650DA"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32440F71" w14:textId="77777777" w:rsidR="00D56AE1" w:rsidRDefault="00C26DAE">
            <w:pPr>
              <w:pStyle w:val="Standard"/>
              <w:rPr>
                <w:rFonts w:ascii="Calibri" w:hAnsi="Calibri" w:cs="Calibri"/>
                <w:sz w:val="22"/>
                <w:szCs w:val="22"/>
              </w:rPr>
            </w:pPr>
            <w:r>
              <w:rPr>
                <w:rFonts w:ascii="Calibri" w:hAnsi="Calibri" w:cs="Calibri"/>
                <w:sz w:val="22"/>
                <w:szCs w:val="22"/>
              </w:rPr>
              <w:t>WP15-DDSS-02e</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78113BF6" w14:textId="77777777" w:rsidR="00D56AE1" w:rsidRDefault="00C26DAE">
            <w:pPr>
              <w:pStyle w:val="Standard"/>
              <w:rPr>
                <w:rFonts w:ascii="Calibri" w:hAnsi="Calibri" w:cs="Calibri"/>
                <w:sz w:val="22"/>
                <w:szCs w:val="22"/>
              </w:rPr>
            </w:pPr>
            <w:r>
              <w:rPr>
                <w:rFonts w:ascii="Calibri" w:hAnsi="Calibri" w:cs="Calibri"/>
                <w:sz w:val="22"/>
                <w:szCs w:val="22"/>
              </w:rPr>
              <w:t>GeologicFeature Index Discovery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64B5F" w14:textId="77777777" w:rsidR="00D56AE1" w:rsidRDefault="00C26DAE">
            <w:pPr>
              <w:pStyle w:val="Standard"/>
              <w:rPr>
                <w:rFonts w:ascii="Calibri" w:hAnsi="Calibri" w:cs="Calibri"/>
                <w:sz w:val="22"/>
                <w:szCs w:val="22"/>
              </w:rPr>
            </w:pPr>
            <w:r>
              <w:rPr>
                <w:rFonts w:ascii="Calibri" w:hAnsi="Calibri" w:cs="Calibri"/>
                <w:sz w:val="22"/>
                <w:szCs w:val="22"/>
              </w:rPr>
              <w:t>M18</w:t>
            </w:r>
          </w:p>
        </w:tc>
      </w:tr>
      <w:tr w:rsidR="00D56AE1" w14:paraId="3554B909"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3588B721" w14:textId="77777777" w:rsidR="00D56AE1" w:rsidRDefault="00C26DAE">
            <w:pPr>
              <w:pStyle w:val="Standard"/>
              <w:rPr>
                <w:rFonts w:ascii="Calibri" w:eastAsia="MS Gothic" w:hAnsi="Calibri" w:cs="Calibri"/>
                <w:sz w:val="22"/>
                <w:szCs w:val="22"/>
              </w:rPr>
            </w:pPr>
            <w:r>
              <w:rPr>
                <w:rFonts w:ascii="Calibri" w:eastAsia="MS Gothic" w:hAnsi="Calibri" w:cs="Calibri"/>
                <w:sz w:val="22"/>
                <w:szCs w:val="22"/>
              </w:rPr>
              <w:t>WP15-DDSS-04c</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58E63119" w14:textId="77777777" w:rsidR="00D56AE1" w:rsidRDefault="00C26DAE">
            <w:pPr>
              <w:pStyle w:val="Standard"/>
              <w:rPr>
                <w:rFonts w:ascii="Calibri" w:eastAsia="MS Gothic" w:hAnsi="Calibri" w:cs="Calibri"/>
                <w:sz w:val="22"/>
                <w:szCs w:val="22"/>
              </w:rPr>
            </w:pPr>
            <w:r>
              <w:rPr>
                <w:rFonts w:ascii="Calibri" w:eastAsia="MS Gothic" w:hAnsi="Calibri" w:cs="Calibri"/>
                <w:sz w:val="22"/>
                <w:szCs w:val="22"/>
              </w:rPr>
              <w:t>Geohazards Ground deformations</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F66A32" w14:textId="77777777" w:rsidR="00D56AE1" w:rsidRDefault="00C26DAE">
            <w:pPr>
              <w:pStyle w:val="Standard"/>
              <w:rPr>
                <w:rFonts w:ascii="Calibri" w:eastAsia="MS Gothic" w:hAnsi="Calibri" w:cs="Calibri"/>
                <w:sz w:val="22"/>
                <w:szCs w:val="22"/>
              </w:rPr>
            </w:pPr>
            <w:r>
              <w:rPr>
                <w:rFonts w:ascii="Calibri" w:eastAsia="MS Gothic" w:hAnsi="Calibri" w:cs="Calibri"/>
                <w:sz w:val="22"/>
                <w:szCs w:val="22"/>
              </w:rPr>
              <w:t>M24</w:t>
            </w:r>
          </w:p>
        </w:tc>
      </w:tr>
      <w:tr w:rsidR="00D56AE1" w14:paraId="427E8628"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0E4B62F1" w14:textId="77777777" w:rsidR="00D56AE1" w:rsidRDefault="00C26DAE">
            <w:pPr>
              <w:pStyle w:val="Standard"/>
              <w:rPr>
                <w:rFonts w:ascii="Calibri" w:hAnsi="Calibri" w:cs="Calibri"/>
                <w:sz w:val="22"/>
                <w:szCs w:val="22"/>
              </w:rPr>
            </w:pPr>
            <w:r>
              <w:rPr>
                <w:rFonts w:ascii="Calibri" w:hAnsi="Calibri" w:cs="Calibri"/>
                <w:sz w:val="22"/>
                <w:szCs w:val="22"/>
              </w:rPr>
              <w:t>WP15-DDSS-06a</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7D1F74C4" w14:textId="77777777" w:rsidR="00D56AE1" w:rsidRDefault="00C26DAE">
            <w:pPr>
              <w:pStyle w:val="Standard"/>
              <w:rPr>
                <w:rFonts w:ascii="Calibri" w:hAnsi="Calibri" w:cs="Calibri"/>
                <w:sz w:val="22"/>
                <w:szCs w:val="22"/>
              </w:rPr>
            </w:pPr>
            <w:r>
              <w:rPr>
                <w:rFonts w:ascii="Calibri" w:hAnsi="Calibri" w:cs="Calibri"/>
                <w:sz w:val="22"/>
                <w:szCs w:val="22"/>
              </w:rPr>
              <w:t>3D/4D Model Index Discovery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CF6C67" w14:textId="77777777" w:rsidR="00D56AE1" w:rsidRDefault="00C26DAE">
            <w:pPr>
              <w:pStyle w:val="Standard"/>
              <w:rPr>
                <w:rFonts w:ascii="Calibri" w:hAnsi="Calibri" w:cs="Calibri"/>
                <w:sz w:val="22"/>
                <w:szCs w:val="22"/>
              </w:rPr>
            </w:pPr>
            <w:r>
              <w:rPr>
                <w:rFonts w:ascii="Calibri" w:hAnsi="Calibri" w:cs="Calibri"/>
                <w:sz w:val="22"/>
                <w:szCs w:val="22"/>
              </w:rPr>
              <w:t>M24</w:t>
            </w:r>
          </w:p>
        </w:tc>
      </w:tr>
      <w:tr w:rsidR="00D56AE1" w14:paraId="1A06C003"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0AED851A" w14:textId="77777777" w:rsidR="00D56AE1" w:rsidRDefault="00C26DAE">
            <w:pPr>
              <w:pStyle w:val="Standard"/>
              <w:rPr>
                <w:rFonts w:ascii="Calibri" w:hAnsi="Calibri" w:cs="Calibri"/>
                <w:sz w:val="22"/>
                <w:szCs w:val="22"/>
              </w:rPr>
            </w:pPr>
            <w:r>
              <w:rPr>
                <w:rFonts w:ascii="Calibri" w:hAnsi="Calibri" w:cs="Calibri"/>
                <w:sz w:val="22"/>
                <w:szCs w:val="22"/>
              </w:rPr>
              <w:t>WP15-DDSS-06b</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5517DE62" w14:textId="77777777" w:rsidR="00D56AE1" w:rsidRDefault="00C26DAE">
            <w:pPr>
              <w:pStyle w:val="Standard"/>
              <w:rPr>
                <w:rFonts w:ascii="Calibri" w:hAnsi="Calibri" w:cs="Calibri"/>
                <w:sz w:val="22"/>
                <w:szCs w:val="22"/>
              </w:rPr>
            </w:pPr>
            <w:r>
              <w:rPr>
                <w:rFonts w:ascii="Calibri" w:hAnsi="Calibri" w:cs="Calibri"/>
                <w:sz w:val="22"/>
                <w:szCs w:val="22"/>
              </w:rPr>
              <w:t>3D/4D Model Index</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BB2853" w14:textId="77777777" w:rsidR="00D56AE1" w:rsidRDefault="00C26DAE">
            <w:pPr>
              <w:pStyle w:val="Standard"/>
              <w:rPr>
                <w:rFonts w:ascii="Calibri" w:hAnsi="Calibri" w:cs="Calibri"/>
                <w:sz w:val="22"/>
                <w:szCs w:val="22"/>
              </w:rPr>
            </w:pPr>
            <w:r>
              <w:rPr>
                <w:rFonts w:ascii="Calibri" w:hAnsi="Calibri" w:cs="Calibri"/>
                <w:sz w:val="22"/>
                <w:szCs w:val="22"/>
              </w:rPr>
              <w:t>M24</w:t>
            </w:r>
          </w:p>
        </w:tc>
      </w:tr>
      <w:tr w:rsidR="00D56AE1" w14:paraId="76590881"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1000EDFD" w14:textId="77777777" w:rsidR="00D56AE1" w:rsidRDefault="00C26DAE">
            <w:pPr>
              <w:pStyle w:val="Standard"/>
              <w:rPr>
                <w:rFonts w:ascii="Calibri" w:hAnsi="Calibri" w:cs="Calibri"/>
                <w:sz w:val="22"/>
                <w:szCs w:val="22"/>
              </w:rPr>
            </w:pPr>
            <w:r>
              <w:rPr>
                <w:rFonts w:ascii="Calibri" w:hAnsi="Calibri" w:cs="Calibri"/>
                <w:sz w:val="22"/>
                <w:szCs w:val="22"/>
              </w:rPr>
              <w:t>WP15-DDSS-06c</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0EB6AD8C" w14:textId="77777777" w:rsidR="00D56AE1" w:rsidRDefault="00C26DAE">
            <w:pPr>
              <w:pStyle w:val="Standard"/>
              <w:rPr>
                <w:rFonts w:ascii="Calibri" w:hAnsi="Calibri" w:cs="Calibri"/>
                <w:sz w:val="22"/>
                <w:szCs w:val="22"/>
              </w:rPr>
            </w:pPr>
            <w:r>
              <w:rPr>
                <w:rFonts w:ascii="Calibri" w:hAnsi="Calibri" w:cs="Calibri"/>
                <w:sz w:val="22"/>
                <w:szCs w:val="22"/>
              </w:rPr>
              <w:t>3D/4D Model Index View  bbService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2C94E6" w14:textId="77777777" w:rsidR="00D56AE1" w:rsidRDefault="00C26DAE">
            <w:pPr>
              <w:pStyle w:val="Standard"/>
              <w:rPr>
                <w:rFonts w:ascii="Calibri" w:hAnsi="Calibri" w:cs="Calibri"/>
                <w:sz w:val="22"/>
                <w:szCs w:val="22"/>
              </w:rPr>
            </w:pPr>
            <w:r>
              <w:rPr>
                <w:rFonts w:ascii="Calibri" w:hAnsi="Calibri" w:cs="Calibri"/>
                <w:sz w:val="22"/>
                <w:szCs w:val="22"/>
              </w:rPr>
              <w:t>M24</w:t>
            </w:r>
          </w:p>
        </w:tc>
      </w:tr>
      <w:tr w:rsidR="00D56AE1" w14:paraId="56468978"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0A82B9B" w14:textId="77777777" w:rsidR="00D56AE1" w:rsidRDefault="00C26DAE">
            <w:pPr>
              <w:pStyle w:val="Standard"/>
              <w:rPr>
                <w:rFonts w:ascii="Calibri" w:hAnsi="Calibri" w:cs="Calibri"/>
                <w:sz w:val="22"/>
                <w:szCs w:val="22"/>
              </w:rPr>
            </w:pPr>
            <w:r>
              <w:rPr>
                <w:rFonts w:ascii="Calibri" w:hAnsi="Calibri" w:cs="Calibri"/>
                <w:sz w:val="22"/>
                <w:szCs w:val="22"/>
              </w:rPr>
              <w:t>WP15-DDSS-7</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5E9DC521" w14:textId="77777777" w:rsidR="00D56AE1" w:rsidRDefault="00C26DAE">
            <w:pPr>
              <w:pStyle w:val="Standard"/>
              <w:rPr>
                <w:rFonts w:ascii="Calibri" w:hAnsi="Calibri" w:cs="Calibri"/>
                <w:sz w:val="22"/>
                <w:szCs w:val="22"/>
              </w:rPr>
            </w:pPr>
            <w:r>
              <w:rPr>
                <w:rFonts w:ascii="Calibri" w:hAnsi="Calibri" w:cs="Calibri"/>
                <w:sz w:val="22"/>
                <w:szCs w:val="22"/>
              </w:rPr>
              <w:t>WP15 Catalogue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06B70" w14:textId="77777777" w:rsidR="00D56AE1" w:rsidRDefault="00C26DAE">
            <w:pPr>
              <w:pStyle w:val="Standard"/>
              <w:rPr>
                <w:rFonts w:ascii="Calibri" w:hAnsi="Calibri" w:cs="Calibri"/>
                <w:sz w:val="22"/>
                <w:szCs w:val="22"/>
              </w:rPr>
            </w:pPr>
            <w:r>
              <w:rPr>
                <w:rFonts w:ascii="Calibri" w:hAnsi="Calibri" w:cs="Calibri"/>
                <w:sz w:val="22"/>
                <w:szCs w:val="22"/>
              </w:rPr>
              <w:t>M18</w:t>
            </w:r>
          </w:p>
        </w:tc>
      </w:tr>
      <w:tr w:rsidR="00D56AE1" w14:paraId="48FD6BE6"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6B149C01" w14:textId="77777777" w:rsidR="00D56AE1" w:rsidRDefault="00C26DAE">
            <w:pPr>
              <w:pStyle w:val="Standard"/>
              <w:rPr>
                <w:rFonts w:ascii="Calibri" w:eastAsia="MS Gothic" w:hAnsi="Calibri" w:cs="Calibri"/>
                <w:sz w:val="22"/>
                <w:szCs w:val="22"/>
              </w:rPr>
            </w:pPr>
            <w:r>
              <w:rPr>
                <w:rFonts w:ascii="Calibri" w:eastAsia="MS Gothic" w:hAnsi="Calibri" w:cs="Calibri"/>
                <w:sz w:val="22"/>
                <w:szCs w:val="22"/>
              </w:rPr>
              <w:t>WP15-DDSS-08a</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10B1C349" w14:textId="77777777" w:rsidR="00D56AE1" w:rsidRDefault="00C26DAE">
            <w:pPr>
              <w:pStyle w:val="Standard"/>
              <w:rPr>
                <w:rFonts w:ascii="Calibri" w:hAnsi="Calibri" w:cs="Calibri"/>
                <w:sz w:val="22"/>
                <w:szCs w:val="22"/>
              </w:rPr>
            </w:pPr>
            <w:r>
              <w:rPr>
                <w:rFonts w:ascii="Calibri" w:hAnsi="Calibri" w:cs="Calibri"/>
                <w:sz w:val="22"/>
                <w:szCs w:val="22"/>
              </w:rPr>
              <w:t>Borehole visualisation tool (logs)</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D70CF" w14:textId="77777777" w:rsidR="00D56AE1" w:rsidRDefault="00C26DAE">
            <w:pPr>
              <w:pStyle w:val="Standard"/>
              <w:rPr>
                <w:rFonts w:ascii="Calibri" w:hAnsi="Calibri" w:cs="Calibri"/>
                <w:sz w:val="22"/>
                <w:szCs w:val="22"/>
              </w:rPr>
            </w:pPr>
            <w:r>
              <w:rPr>
                <w:rFonts w:ascii="Calibri" w:hAnsi="Calibri" w:cs="Calibri"/>
                <w:sz w:val="22"/>
                <w:szCs w:val="22"/>
              </w:rPr>
              <w:t>M24</w:t>
            </w:r>
          </w:p>
        </w:tc>
      </w:tr>
      <w:tr w:rsidR="00D56AE1" w14:paraId="6D788BCD"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3D2120F5" w14:textId="77777777" w:rsidR="00D56AE1" w:rsidRDefault="00C26DAE">
            <w:pPr>
              <w:pStyle w:val="Standard"/>
              <w:rPr>
                <w:rFonts w:ascii="Calibri" w:hAnsi="Calibri" w:cs="Calibri"/>
                <w:sz w:val="22"/>
                <w:szCs w:val="22"/>
              </w:rPr>
            </w:pPr>
            <w:r>
              <w:rPr>
                <w:rFonts w:ascii="Calibri" w:hAnsi="Calibri" w:cs="Calibri"/>
                <w:sz w:val="22"/>
                <w:szCs w:val="22"/>
              </w:rPr>
              <w:t>WP15-DDSS-10</w:t>
            </w:r>
          </w:p>
        </w:tc>
        <w:tc>
          <w:tcPr>
            <w:tcW w:w="5881" w:type="dxa"/>
            <w:tcBorders>
              <w:top w:val="single" w:sz="4" w:space="0" w:color="000000"/>
              <w:left w:val="single" w:sz="4" w:space="0" w:color="000000"/>
              <w:bottom w:val="single" w:sz="4" w:space="0" w:color="000000"/>
            </w:tcBorders>
            <w:tcMar>
              <w:top w:w="0" w:type="dxa"/>
              <w:left w:w="108" w:type="dxa"/>
              <w:bottom w:w="0" w:type="dxa"/>
              <w:right w:w="108" w:type="dxa"/>
            </w:tcMar>
          </w:tcPr>
          <w:p w14:paraId="3AFA3F01" w14:textId="77777777" w:rsidR="00D56AE1" w:rsidRDefault="00C26DAE">
            <w:pPr>
              <w:pStyle w:val="Standard"/>
              <w:rPr>
                <w:rFonts w:ascii="Calibri" w:hAnsi="Calibri" w:cs="Calibri"/>
                <w:sz w:val="22"/>
                <w:szCs w:val="22"/>
              </w:rPr>
            </w:pPr>
            <w:r>
              <w:rPr>
                <w:rFonts w:ascii="Calibri" w:hAnsi="Calibri" w:cs="Calibri"/>
                <w:sz w:val="22"/>
                <w:szCs w:val="22"/>
              </w:rPr>
              <w:t>Georesources service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FE7B3" w14:textId="77777777" w:rsidR="00D56AE1" w:rsidRDefault="00C26DAE">
            <w:pPr>
              <w:pStyle w:val="Standard"/>
              <w:rPr>
                <w:rFonts w:ascii="Calibri" w:hAnsi="Calibri" w:cs="Calibri"/>
                <w:sz w:val="22"/>
                <w:szCs w:val="22"/>
              </w:rPr>
            </w:pPr>
            <w:r>
              <w:rPr>
                <w:rFonts w:ascii="Calibri" w:hAnsi="Calibri" w:cs="Calibri"/>
                <w:sz w:val="22"/>
                <w:szCs w:val="22"/>
              </w:rPr>
              <w:t>M24</w:t>
            </w:r>
          </w:p>
        </w:tc>
      </w:tr>
    </w:tbl>
    <w:p w14:paraId="44982624" w14:textId="77777777" w:rsidR="00D56AE1" w:rsidRDefault="00D56AE1">
      <w:pPr>
        <w:pStyle w:val="Standard"/>
      </w:pPr>
    </w:p>
    <w:p w14:paraId="1BFC17DC" w14:textId="77777777" w:rsidR="00D56AE1" w:rsidRDefault="00C26DAE">
      <w:pPr>
        <w:pStyle w:val="Standard"/>
        <w:jc w:val="both"/>
        <w:rPr>
          <w:rFonts w:ascii="Calibri" w:hAnsi="Calibri" w:cs="Calibri"/>
        </w:rPr>
      </w:pPr>
      <w:r>
        <w:rPr>
          <w:rFonts w:ascii="Calibri" w:hAnsi="Calibri" w:cs="Calibri"/>
        </w:rPr>
        <w:t>In addition to the above mentioned DDSS elements, tentative target periods are already identified for DDSS elements providing additional data related to Boreholes. They are introduced below for information.</w:t>
      </w:r>
    </w:p>
    <w:p w14:paraId="312C122A" w14:textId="77777777" w:rsidR="00D56AE1" w:rsidRDefault="00D56AE1">
      <w:pPr>
        <w:pStyle w:val="Standard"/>
        <w:rPr>
          <w:rFonts w:ascii="Calibri" w:hAnsi="Calibri" w:cs="Calibri"/>
        </w:rPr>
      </w:pPr>
    </w:p>
    <w:tbl>
      <w:tblPr>
        <w:tblW w:w="6502" w:type="dxa"/>
        <w:tblInd w:w="-118" w:type="dxa"/>
        <w:tblLayout w:type="fixed"/>
        <w:tblCellMar>
          <w:left w:w="10" w:type="dxa"/>
          <w:right w:w="10" w:type="dxa"/>
        </w:tblCellMar>
        <w:tblLook w:val="04A0" w:firstRow="1" w:lastRow="0" w:firstColumn="1" w:lastColumn="0" w:noHBand="0" w:noVBand="1"/>
      </w:tblPr>
      <w:tblGrid>
        <w:gridCol w:w="1695"/>
        <w:gridCol w:w="3454"/>
        <w:gridCol w:w="1353"/>
      </w:tblGrid>
      <w:tr w:rsidR="00D56AE1" w14:paraId="1C3CBDE9"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02C1946D" w14:textId="77777777" w:rsidR="00D56AE1" w:rsidRDefault="00C26DAE">
            <w:pPr>
              <w:pStyle w:val="Standard"/>
              <w:rPr>
                <w:rFonts w:ascii="Calibri" w:eastAsia="MS Gothic" w:hAnsi="Calibri" w:cs="Calibri"/>
                <w:b/>
              </w:rPr>
            </w:pPr>
            <w:r>
              <w:rPr>
                <w:rFonts w:ascii="Calibri" w:eastAsia="MS Gothic" w:hAnsi="Calibri" w:cs="Calibri"/>
                <w:b/>
              </w:rPr>
              <w:t>DDSS Number</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5767D1CB" w14:textId="77777777" w:rsidR="00D56AE1" w:rsidRDefault="00C26DAE">
            <w:pPr>
              <w:pStyle w:val="Standard"/>
              <w:rPr>
                <w:rFonts w:ascii="Calibri" w:eastAsia="MS Gothic" w:hAnsi="Calibri" w:cs="Calibri"/>
                <w:b/>
              </w:rPr>
            </w:pPr>
            <w:r>
              <w:rPr>
                <w:rFonts w:ascii="Calibri" w:eastAsia="MS Gothic" w:hAnsi="Calibri" w:cs="Calibri"/>
                <w:b/>
              </w:rPr>
              <w:t>DDSS Name</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E83B6E" w14:textId="77777777" w:rsidR="00D56AE1" w:rsidRDefault="00C26DAE">
            <w:pPr>
              <w:pStyle w:val="Standard"/>
              <w:rPr>
                <w:rFonts w:ascii="Calibri" w:eastAsia="MS Gothic" w:hAnsi="Calibri" w:cs="Calibri"/>
                <w:b/>
              </w:rPr>
            </w:pPr>
            <w:r>
              <w:rPr>
                <w:rFonts w:ascii="Calibri" w:eastAsia="MS Gothic" w:hAnsi="Calibri" w:cs="Calibri"/>
                <w:b/>
              </w:rPr>
              <w:t>Availability</w:t>
            </w:r>
          </w:p>
        </w:tc>
      </w:tr>
      <w:tr w:rsidR="00D56AE1" w14:paraId="77720F1C"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614E4A0A" w14:textId="77777777" w:rsidR="00D56AE1" w:rsidRDefault="00C26DAE">
            <w:pPr>
              <w:pStyle w:val="Standard"/>
              <w:rPr>
                <w:rFonts w:ascii="Calibri" w:hAnsi="Calibri" w:cs="Calibri"/>
                <w:sz w:val="22"/>
                <w:szCs w:val="22"/>
              </w:rPr>
            </w:pPr>
            <w:r>
              <w:rPr>
                <w:rFonts w:ascii="Calibri" w:hAnsi="Calibri" w:cs="Calibri"/>
                <w:sz w:val="22"/>
                <w:szCs w:val="22"/>
              </w:rPr>
              <w:t>WP15-DDSS-01b</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137B5CE5" w14:textId="77777777" w:rsidR="00D56AE1" w:rsidRDefault="00C26DAE">
            <w:pPr>
              <w:pStyle w:val="Standard"/>
              <w:rPr>
                <w:rFonts w:ascii="Calibri" w:hAnsi="Calibri" w:cs="Calibri"/>
                <w:sz w:val="22"/>
                <w:szCs w:val="22"/>
              </w:rPr>
            </w:pPr>
            <w:r>
              <w:rPr>
                <w:rFonts w:ascii="Calibri" w:hAnsi="Calibri" w:cs="Calibri"/>
                <w:sz w:val="22"/>
                <w:szCs w:val="22"/>
              </w:rPr>
              <w:t>Boreholes detailed data</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768F2" w14:textId="77777777" w:rsidR="00D56AE1" w:rsidRDefault="00C26DAE">
            <w:pPr>
              <w:pStyle w:val="Standard"/>
              <w:rPr>
                <w:rFonts w:ascii="Calibri" w:hAnsi="Calibri" w:cs="Calibri"/>
                <w:sz w:val="22"/>
                <w:szCs w:val="22"/>
              </w:rPr>
            </w:pPr>
            <w:r>
              <w:rPr>
                <w:rFonts w:ascii="Calibri" w:hAnsi="Calibri" w:cs="Calibri"/>
                <w:sz w:val="22"/>
                <w:szCs w:val="22"/>
              </w:rPr>
              <w:t>After M24</w:t>
            </w:r>
          </w:p>
        </w:tc>
      </w:tr>
      <w:tr w:rsidR="00D56AE1" w14:paraId="64C785E9"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6DBAA778" w14:textId="77777777" w:rsidR="00D56AE1" w:rsidRDefault="00C26DAE">
            <w:pPr>
              <w:pStyle w:val="Standard"/>
              <w:rPr>
                <w:rFonts w:ascii="Calibri" w:hAnsi="Calibri" w:cs="Calibri"/>
                <w:sz w:val="22"/>
                <w:szCs w:val="22"/>
              </w:rPr>
            </w:pPr>
            <w:r>
              <w:rPr>
                <w:rFonts w:ascii="Calibri" w:hAnsi="Calibri" w:cs="Calibri"/>
                <w:sz w:val="22"/>
                <w:szCs w:val="22"/>
              </w:rPr>
              <w:t>WP15-DDSS-01c</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2CB7A201" w14:textId="77777777" w:rsidR="00D56AE1" w:rsidRDefault="00C26DAE">
            <w:pPr>
              <w:pStyle w:val="Standard"/>
              <w:rPr>
                <w:rFonts w:ascii="Calibri" w:hAnsi="Calibri" w:cs="Calibri"/>
                <w:sz w:val="22"/>
                <w:szCs w:val="22"/>
              </w:rPr>
            </w:pPr>
            <w:r>
              <w:rPr>
                <w:rFonts w:ascii="Calibri" w:hAnsi="Calibri" w:cs="Calibri"/>
                <w:sz w:val="22"/>
                <w:szCs w:val="22"/>
              </w:rPr>
              <w:t>Boreholes Geophysical logs</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EBA23" w14:textId="77777777" w:rsidR="00D56AE1" w:rsidRDefault="00C26DAE">
            <w:pPr>
              <w:pStyle w:val="Standard"/>
              <w:rPr>
                <w:rFonts w:ascii="Calibri" w:hAnsi="Calibri" w:cs="Calibri"/>
                <w:sz w:val="22"/>
                <w:szCs w:val="22"/>
              </w:rPr>
            </w:pPr>
            <w:r>
              <w:rPr>
                <w:rFonts w:ascii="Calibri" w:hAnsi="Calibri" w:cs="Calibri"/>
                <w:sz w:val="22"/>
                <w:szCs w:val="22"/>
              </w:rPr>
              <w:t>After M24</w:t>
            </w:r>
          </w:p>
        </w:tc>
      </w:tr>
      <w:tr w:rsidR="00D56AE1" w14:paraId="7C7A4B2F"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55693A7F" w14:textId="77777777" w:rsidR="00D56AE1" w:rsidRDefault="00C26DAE">
            <w:pPr>
              <w:pStyle w:val="Standard"/>
              <w:rPr>
                <w:rFonts w:ascii="Calibri" w:hAnsi="Calibri" w:cs="Calibri"/>
                <w:sz w:val="22"/>
                <w:szCs w:val="22"/>
              </w:rPr>
            </w:pPr>
            <w:r>
              <w:rPr>
                <w:rFonts w:ascii="Calibri" w:hAnsi="Calibri" w:cs="Calibri"/>
                <w:sz w:val="22"/>
                <w:szCs w:val="22"/>
              </w:rPr>
              <w:t>WP15-DDSS-01d</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40F607D5" w14:textId="77777777" w:rsidR="00D56AE1" w:rsidRDefault="00C26DAE">
            <w:pPr>
              <w:pStyle w:val="Standard"/>
              <w:rPr>
                <w:rFonts w:ascii="Calibri" w:hAnsi="Calibri" w:cs="Calibri"/>
                <w:sz w:val="22"/>
                <w:szCs w:val="22"/>
              </w:rPr>
            </w:pPr>
            <w:r>
              <w:rPr>
                <w:rFonts w:ascii="Calibri" w:hAnsi="Calibri" w:cs="Calibri"/>
                <w:sz w:val="22"/>
                <w:szCs w:val="22"/>
              </w:rPr>
              <w:t>Boreholes geological Description</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74D39" w14:textId="77777777" w:rsidR="00D56AE1" w:rsidRDefault="00C26DAE">
            <w:pPr>
              <w:pStyle w:val="Standard"/>
              <w:rPr>
                <w:rFonts w:ascii="Calibri" w:hAnsi="Calibri" w:cs="Calibri"/>
                <w:sz w:val="22"/>
                <w:szCs w:val="22"/>
              </w:rPr>
            </w:pPr>
            <w:r>
              <w:rPr>
                <w:rFonts w:ascii="Calibri" w:hAnsi="Calibri" w:cs="Calibri"/>
                <w:sz w:val="22"/>
                <w:szCs w:val="22"/>
              </w:rPr>
              <w:t>After M24</w:t>
            </w:r>
          </w:p>
        </w:tc>
      </w:tr>
      <w:tr w:rsidR="00D56AE1" w14:paraId="29B92E5B"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7AA35536" w14:textId="77777777" w:rsidR="00D56AE1" w:rsidRDefault="00C26DAE">
            <w:pPr>
              <w:pStyle w:val="Standard"/>
              <w:rPr>
                <w:rFonts w:ascii="Calibri" w:hAnsi="Calibri" w:cs="Calibri"/>
                <w:sz w:val="22"/>
                <w:szCs w:val="22"/>
              </w:rPr>
            </w:pPr>
            <w:r>
              <w:rPr>
                <w:rFonts w:ascii="Calibri" w:hAnsi="Calibri" w:cs="Calibri"/>
                <w:sz w:val="22"/>
                <w:szCs w:val="22"/>
              </w:rPr>
              <w:lastRenderedPageBreak/>
              <w:t>WP15-DDSS-01e</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670904A8" w14:textId="77777777" w:rsidR="00D56AE1" w:rsidRDefault="00C26DAE">
            <w:pPr>
              <w:pStyle w:val="Standard"/>
              <w:rPr>
                <w:rFonts w:ascii="Calibri" w:hAnsi="Calibri" w:cs="Calibri"/>
                <w:sz w:val="22"/>
                <w:szCs w:val="22"/>
              </w:rPr>
            </w:pPr>
            <w:r>
              <w:rPr>
                <w:rFonts w:ascii="Calibri" w:hAnsi="Calibri" w:cs="Calibri"/>
                <w:sz w:val="22"/>
                <w:szCs w:val="22"/>
              </w:rPr>
              <w:t>Boreholes Groundwater level</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48D9A" w14:textId="77777777" w:rsidR="00D56AE1" w:rsidRDefault="00C26DAE">
            <w:pPr>
              <w:pStyle w:val="Standard"/>
              <w:rPr>
                <w:rFonts w:ascii="Calibri" w:hAnsi="Calibri" w:cs="Calibri"/>
                <w:sz w:val="22"/>
                <w:szCs w:val="22"/>
              </w:rPr>
            </w:pPr>
            <w:r>
              <w:rPr>
                <w:rFonts w:ascii="Calibri" w:hAnsi="Calibri" w:cs="Calibri"/>
                <w:sz w:val="22"/>
                <w:szCs w:val="22"/>
              </w:rPr>
              <w:t>After M24</w:t>
            </w:r>
          </w:p>
        </w:tc>
      </w:tr>
      <w:tr w:rsidR="00D56AE1" w14:paraId="622CD010" w14:textId="77777777">
        <w:tc>
          <w:tcPr>
            <w:tcW w:w="1695" w:type="dxa"/>
            <w:tcBorders>
              <w:top w:val="single" w:sz="4" w:space="0" w:color="000000"/>
              <w:left w:val="single" w:sz="4" w:space="0" w:color="000000"/>
              <w:bottom w:val="single" w:sz="4" w:space="0" w:color="000000"/>
            </w:tcBorders>
            <w:tcMar>
              <w:top w:w="0" w:type="dxa"/>
              <w:left w:w="108" w:type="dxa"/>
              <w:bottom w:w="0" w:type="dxa"/>
              <w:right w:w="108" w:type="dxa"/>
            </w:tcMar>
          </w:tcPr>
          <w:p w14:paraId="403411A1" w14:textId="77777777" w:rsidR="00D56AE1" w:rsidRDefault="00C26DAE">
            <w:pPr>
              <w:pStyle w:val="Standard"/>
              <w:rPr>
                <w:rFonts w:ascii="Calibri" w:hAnsi="Calibri" w:cs="Calibri"/>
                <w:sz w:val="22"/>
                <w:szCs w:val="22"/>
              </w:rPr>
            </w:pPr>
            <w:r>
              <w:rPr>
                <w:rFonts w:ascii="Calibri" w:hAnsi="Calibri" w:cs="Calibri"/>
                <w:sz w:val="22"/>
                <w:szCs w:val="22"/>
              </w:rPr>
              <w:t>WP15-DDSS-01h</w:t>
            </w:r>
          </w:p>
        </w:tc>
        <w:tc>
          <w:tcPr>
            <w:tcW w:w="3454" w:type="dxa"/>
            <w:tcBorders>
              <w:top w:val="single" w:sz="4" w:space="0" w:color="000000"/>
              <w:left w:val="single" w:sz="4" w:space="0" w:color="000000"/>
              <w:bottom w:val="single" w:sz="4" w:space="0" w:color="000000"/>
            </w:tcBorders>
            <w:tcMar>
              <w:top w:w="0" w:type="dxa"/>
              <w:left w:w="108" w:type="dxa"/>
              <w:bottom w:w="0" w:type="dxa"/>
              <w:right w:w="108" w:type="dxa"/>
            </w:tcMar>
          </w:tcPr>
          <w:p w14:paraId="28952CA6" w14:textId="77777777" w:rsidR="00D56AE1" w:rsidRDefault="00C26DAE">
            <w:pPr>
              <w:pStyle w:val="Standard"/>
              <w:rPr>
                <w:rFonts w:ascii="Calibri" w:hAnsi="Calibri" w:cs="Calibri"/>
                <w:sz w:val="22"/>
                <w:szCs w:val="22"/>
              </w:rPr>
            </w:pPr>
            <w:r>
              <w:rPr>
                <w:rFonts w:ascii="Calibri" w:hAnsi="Calibri" w:cs="Calibri"/>
                <w:sz w:val="22"/>
                <w:szCs w:val="22"/>
              </w:rPr>
              <w:t>Boreholes Geotechnical Information</w:t>
            </w:r>
          </w:p>
        </w:tc>
        <w:tc>
          <w:tcPr>
            <w:tcW w:w="13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EAA00" w14:textId="77777777" w:rsidR="00D56AE1" w:rsidRDefault="00C26DAE">
            <w:pPr>
              <w:pStyle w:val="Standard"/>
              <w:rPr>
                <w:rFonts w:ascii="Calibri" w:hAnsi="Calibri" w:cs="Calibri"/>
                <w:sz w:val="22"/>
                <w:szCs w:val="22"/>
              </w:rPr>
            </w:pPr>
            <w:r>
              <w:rPr>
                <w:rFonts w:ascii="Calibri" w:hAnsi="Calibri" w:cs="Calibri"/>
                <w:sz w:val="22"/>
                <w:szCs w:val="22"/>
              </w:rPr>
              <w:t>After M24</w:t>
            </w:r>
          </w:p>
        </w:tc>
      </w:tr>
    </w:tbl>
    <w:p w14:paraId="6C36DEA3" w14:textId="77777777" w:rsidR="00D56AE1" w:rsidRDefault="00D56AE1">
      <w:pPr>
        <w:pStyle w:val="Standard"/>
      </w:pPr>
    </w:p>
    <w:p w14:paraId="1007F17A" w14:textId="77777777" w:rsidR="00D56AE1" w:rsidRDefault="00C26DAE">
      <w:pPr>
        <w:pStyle w:val="Overskrift1"/>
        <w:spacing w:before="120" w:line="276" w:lineRule="auto"/>
        <w:ind w:left="714" w:hanging="357"/>
        <w:jc w:val="both"/>
        <w:rPr>
          <w:sz w:val="28"/>
        </w:rPr>
      </w:pPr>
      <w:bookmarkStart w:id="6" w:name="__RefHeading___Toc478132314"/>
      <w:r>
        <w:rPr>
          <w:sz w:val="28"/>
        </w:rPr>
        <w:t>Data Management Plan (DMP)</w:t>
      </w:r>
      <w:bookmarkEnd w:id="6"/>
    </w:p>
    <w:p w14:paraId="1BC79C48" w14:textId="77777777" w:rsidR="00D56AE1" w:rsidRDefault="00D56AE1">
      <w:pPr>
        <w:pStyle w:val="Standard"/>
        <w:rPr>
          <w:sz w:val="28"/>
        </w:rPr>
      </w:pPr>
    </w:p>
    <w:p w14:paraId="53C32A28" w14:textId="77777777" w:rsidR="00D56AE1" w:rsidRDefault="00C26DAE">
      <w:pPr>
        <w:pStyle w:val="Standard"/>
        <w:jc w:val="both"/>
        <w:rPr>
          <w:rFonts w:ascii="Calibri" w:hAnsi="Calibri" w:cs="Calibri"/>
        </w:rPr>
      </w:pPr>
      <w:r>
        <w:rPr>
          <w:rFonts w:ascii="Calibri" w:hAnsi="Calibri" w:cs="Calibri"/>
        </w:rPr>
        <w:t>It has been agreed within WP15 that, for each DDSS element, the Data Management Plan will be defined scoping the TCS central node level.</w:t>
      </w:r>
    </w:p>
    <w:p w14:paraId="01351C9F" w14:textId="77777777" w:rsidR="00D56AE1" w:rsidRDefault="00D56AE1">
      <w:pPr>
        <w:pStyle w:val="Standard"/>
        <w:jc w:val="both"/>
        <w:rPr>
          <w:rFonts w:ascii="Calibri" w:hAnsi="Calibri" w:cs="Calibri"/>
        </w:rPr>
      </w:pPr>
    </w:p>
    <w:p w14:paraId="6D97BC4D" w14:textId="77777777" w:rsidR="00D56AE1" w:rsidRDefault="00C26DAE">
      <w:pPr>
        <w:pStyle w:val="Standard"/>
        <w:jc w:val="both"/>
        <w:rPr>
          <w:rFonts w:ascii="Calibri" w:hAnsi="Calibri" w:cs="Calibri"/>
        </w:rPr>
      </w:pPr>
      <w:r>
        <w:rPr>
          <w:rFonts w:ascii="Calibri" w:hAnsi="Calibri" w:cs="Calibri"/>
        </w:rPr>
        <w:t>Indeed, WP15 is not producing any new data instance. Work is targeted on agreeing on common semantics and then sharing datasets according to this semantic.</w:t>
      </w:r>
    </w:p>
    <w:p w14:paraId="711FCD2F" w14:textId="77777777" w:rsidR="00D56AE1" w:rsidRDefault="00D56AE1">
      <w:pPr>
        <w:pStyle w:val="Standard"/>
        <w:jc w:val="both"/>
        <w:rPr>
          <w:rFonts w:ascii="Calibri" w:hAnsi="Calibri" w:cs="Calibri"/>
        </w:rPr>
      </w:pPr>
    </w:p>
    <w:p w14:paraId="6C0F6926" w14:textId="77777777" w:rsidR="00D56AE1" w:rsidRDefault="00C26DAE">
      <w:pPr>
        <w:pStyle w:val="Standard"/>
        <w:jc w:val="both"/>
        <w:rPr>
          <w:rFonts w:ascii="Calibri" w:hAnsi="Calibri" w:cs="Calibri"/>
        </w:rPr>
      </w:pPr>
      <w:r>
        <w:rPr>
          <w:rFonts w:ascii="Calibri" w:hAnsi="Calibri" w:cs="Calibri"/>
        </w:rPr>
        <w:t>For each DDSS element considered within WP15, data providers already have data management plan of some sort at their own level.</w:t>
      </w:r>
    </w:p>
    <w:p w14:paraId="2641D85C" w14:textId="77777777" w:rsidR="00D56AE1" w:rsidRDefault="00D56AE1">
      <w:pPr>
        <w:pStyle w:val="Standard"/>
        <w:jc w:val="both"/>
        <w:rPr>
          <w:rFonts w:ascii="Calibri" w:hAnsi="Calibri" w:cs="Calibri"/>
        </w:rPr>
      </w:pPr>
    </w:p>
    <w:p w14:paraId="4715F725" w14:textId="77777777" w:rsidR="00D56AE1" w:rsidRDefault="00C26DAE">
      <w:pPr>
        <w:pStyle w:val="Standard"/>
        <w:jc w:val="both"/>
        <w:rPr>
          <w:rFonts w:ascii="Calibri" w:hAnsi="Calibri" w:cs="Calibri"/>
        </w:rPr>
      </w:pPr>
      <w:r>
        <w:rPr>
          <w:rFonts w:ascii="Calibri" w:hAnsi="Calibri" w:cs="Calibri"/>
        </w:rPr>
        <w:t>It is not up to TCS central node to dictate how each data provider should manage their own instances especially when it comes down to data curation and management.</w:t>
      </w:r>
    </w:p>
    <w:p w14:paraId="30B72959" w14:textId="77777777" w:rsidR="00D56AE1" w:rsidRDefault="00D56AE1">
      <w:pPr>
        <w:pStyle w:val="Standard"/>
        <w:jc w:val="both"/>
        <w:rPr>
          <w:rFonts w:ascii="Calibri" w:hAnsi="Calibri" w:cs="Calibri"/>
        </w:rPr>
      </w:pPr>
    </w:p>
    <w:p w14:paraId="7DBA0C2D" w14:textId="77777777" w:rsidR="00D56AE1" w:rsidRDefault="00C26DAE">
      <w:pPr>
        <w:pStyle w:val="Standard"/>
        <w:jc w:val="both"/>
        <w:rPr>
          <w:rFonts w:ascii="Calibri" w:hAnsi="Calibri" w:cs="Calibri"/>
        </w:rPr>
      </w:pPr>
      <w:r>
        <w:rPr>
          <w:rFonts w:ascii="Calibri" w:hAnsi="Calibri" w:cs="Calibri"/>
        </w:rPr>
        <w:t>However, elements are being set up to ensure streamlined exchange of information between the central node and the data providers:</w:t>
      </w:r>
    </w:p>
    <w:p w14:paraId="65721A2C" w14:textId="77777777" w:rsidR="00D56AE1" w:rsidRDefault="00C26DAE">
      <w:pPr>
        <w:pStyle w:val="Standard"/>
        <w:numPr>
          <w:ilvl w:val="0"/>
          <w:numId w:val="4"/>
        </w:numPr>
        <w:jc w:val="both"/>
        <w:rPr>
          <w:rFonts w:ascii="Calibri" w:hAnsi="Calibri" w:cs="Calibri"/>
        </w:rPr>
      </w:pPr>
      <w:r>
        <w:rPr>
          <w:rFonts w:ascii="Calibri" w:hAnsi="Calibri" w:cs="Calibri"/>
        </w:rPr>
        <w:t>WP15 is working on the best solution for data providers to notify the central node about changes in their Index instances level so that it can be updated accordingly.</w:t>
      </w:r>
    </w:p>
    <w:p w14:paraId="656305B0" w14:textId="77777777" w:rsidR="00D56AE1" w:rsidRDefault="00C26DAE">
      <w:pPr>
        <w:pStyle w:val="Standard"/>
        <w:ind w:left="720"/>
        <w:jc w:val="both"/>
        <w:rPr>
          <w:rFonts w:ascii="Calibri" w:hAnsi="Calibri" w:cs="Calibri"/>
        </w:rPr>
      </w:pPr>
      <w:r>
        <w:rPr>
          <w:rFonts w:ascii="Calibri" w:hAnsi="Calibri" w:cs="Calibri"/>
        </w:rPr>
        <w:t xml:space="preserve">Indeed when it comes down to datasets containing million entries (ex: </w:t>
      </w:r>
      <w:proofErr w:type="gramStart"/>
      <w:r>
        <w:rPr>
          <w:rFonts w:ascii="Calibri" w:hAnsi="Calibri" w:cs="Calibri"/>
        </w:rPr>
        <w:t>borehole  index</w:t>
      </w:r>
      <w:proofErr w:type="gramEnd"/>
      <w:r>
        <w:rPr>
          <w:rFonts w:ascii="Calibri" w:hAnsi="Calibri" w:cs="Calibri"/>
        </w:rPr>
        <w:t xml:space="preserve"> with shallow boreholes), only harvesting the changes instead of harvesting the whole dataset is crucial</w:t>
      </w:r>
    </w:p>
    <w:p w14:paraId="22DE2CDF" w14:textId="77777777" w:rsidR="00D56AE1" w:rsidRDefault="00C26DAE">
      <w:pPr>
        <w:pStyle w:val="Standard"/>
        <w:numPr>
          <w:ilvl w:val="0"/>
          <w:numId w:val="4"/>
        </w:numPr>
        <w:jc w:val="both"/>
        <w:rPr>
          <w:rFonts w:ascii="Calibri" w:hAnsi="Calibri" w:cs="Calibri"/>
        </w:rPr>
      </w:pPr>
      <w:r>
        <w:rPr>
          <w:rFonts w:ascii="Calibri" w:hAnsi="Calibri" w:cs="Calibri"/>
        </w:rPr>
        <w:t>Contact entry points are being identified so that when a consumer of WP15 flows needs to provide feedback this can be transmitted to the relevant actor.</w:t>
      </w:r>
    </w:p>
    <w:p w14:paraId="406C2B1F" w14:textId="77777777" w:rsidR="00D56AE1" w:rsidRDefault="00D56AE1">
      <w:pPr>
        <w:pStyle w:val="Standard"/>
        <w:jc w:val="both"/>
        <w:rPr>
          <w:rFonts w:ascii="Calibri" w:hAnsi="Calibri" w:cs="Calibri"/>
        </w:rPr>
      </w:pPr>
    </w:p>
    <w:p w14:paraId="10BF2260" w14:textId="77777777" w:rsidR="00D56AE1" w:rsidRDefault="00C26DAE">
      <w:pPr>
        <w:pStyle w:val="Overskrift1"/>
        <w:spacing w:before="120" w:line="276" w:lineRule="auto"/>
        <w:ind w:left="714" w:hanging="357"/>
        <w:jc w:val="both"/>
        <w:rPr>
          <w:sz w:val="28"/>
        </w:rPr>
      </w:pPr>
      <w:bookmarkStart w:id="7" w:name="__RefHeading___Toc478132315"/>
      <w:r>
        <w:rPr>
          <w:sz w:val="28"/>
        </w:rPr>
        <w:t>Use cases</w:t>
      </w:r>
      <w:bookmarkEnd w:id="7"/>
    </w:p>
    <w:p w14:paraId="0F9675C0" w14:textId="77777777" w:rsidR="00D56AE1" w:rsidRDefault="00C26DAE">
      <w:pPr>
        <w:pStyle w:val="Overskrift2"/>
      </w:pPr>
      <w:bookmarkStart w:id="8" w:name="__RefHeading___Toc478132316"/>
      <w:r>
        <w:t>Introduction to WP15 use cases</w:t>
      </w:r>
      <w:bookmarkEnd w:id="8"/>
    </w:p>
    <w:p w14:paraId="1A2FF50F" w14:textId="77777777" w:rsidR="00D56AE1" w:rsidRDefault="00D56AE1">
      <w:pPr>
        <w:pStyle w:val="Standard"/>
      </w:pPr>
    </w:p>
    <w:p w14:paraId="3CD8FDAB" w14:textId="77777777" w:rsidR="00D56AE1" w:rsidRDefault="00C26DAE">
      <w:pPr>
        <w:pStyle w:val="Standard"/>
        <w:spacing w:before="120" w:line="276" w:lineRule="auto"/>
        <w:jc w:val="both"/>
        <w:rPr>
          <w:rFonts w:ascii="Calibri" w:hAnsi="Calibri" w:cs="Calibri"/>
        </w:rPr>
      </w:pPr>
      <w:r>
        <w:rPr>
          <w:rFonts w:ascii="Calibri" w:hAnsi="Calibri" w:cs="Calibri"/>
        </w:rPr>
        <w:t>A fundamental facility to be achieved by EPOS as such will be the ability for researchers to find data across domains and the primary effort has therefore been concentrated around discovery use cases. Typically, use cases describe a system from a user perspective and dictate requirements for the system.</w:t>
      </w:r>
    </w:p>
    <w:p w14:paraId="6B884BF4" w14:textId="77777777" w:rsidR="00D56AE1" w:rsidRDefault="00C26DAE">
      <w:pPr>
        <w:pStyle w:val="Standard"/>
        <w:spacing w:before="120" w:line="276" w:lineRule="auto"/>
        <w:jc w:val="both"/>
        <w:rPr>
          <w:rFonts w:ascii="Calibri" w:hAnsi="Calibri" w:cs="Calibri"/>
        </w:rPr>
      </w:pPr>
      <w:r>
        <w:rPr>
          <w:rFonts w:ascii="Calibri" w:hAnsi="Calibri" w:cs="Calibri"/>
        </w:rPr>
        <w:t xml:space="preserve">But in reality, use cases also need to be adjusted according to technological possibilities, data availability, feasibility in the given project framework and the level of ambition. In order to obtain the </w:t>
      </w:r>
      <w:proofErr w:type="gramStart"/>
      <w:r>
        <w:rPr>
          <w:rFonts w:ascii="Calibri" w:hAnsi="Calibri" w:cs="Calibri"/>
        </w:rPr>
        <w:t>most clear</w:t>
      </w:r>
      <w:proofErr w:type="gramEnd"/>
      <w:r>
        <w:rPr>
          <w:rFonts w:ascii="Calibri" w:hAnsi="Calibri" w:cs="Calibri"/>
        </w:rPr>
        <w:t xml:space="preserve"> and realistic picture, a holistic approach has been chosen in the current document taking into account the implications of the use cases on the architectural choices. In </w:t>
      </w:r>
      <w:proofErr w:type="gramStart"/>
      <w:r>
        <w:rPr>
          <w:rFonts w:ascii="Calibri" w:hAnsi="Calibri" w:cs="Calibri"/>
        </w:rPr>
        <w:t>general</w:t>
      </w:r>
      <w:proofErr w:type="gramEnd"/>
      <w:r>
        <w:rPr>
          <w:rFonts w:ascii="Calibri" w:hAnsi="Calibri" w:cs="Calibri"/>
        </w:rPr>
        <w:t xml:space="preserve"> three or four levels of discovery use cases have been defined.</w:t>
      </w:r>
    </w:p>
    <w:p w14:paraId="66D6D0BD" w14:textId="77777777" w:rsidR="00D56AE1" w:rsidRDefault="00C26DAE">
      <w:pPr>
        <w:pStyle w:val="Standard"/>
        <w:spacing w:before="120" w:line="276" w:lineRule="auto"/>
        <w:jc w:val="both"/>
        <w:rPr>
          <w:rFonts w:ascii="Calibri" w:hAnsi="Calibri" w:cs="Calibri"/>
        </w:rPr>
      </w:pPr>
      <w:r>
        <w:rPr>
          <w:rFonts w:ascii="Calibri" w:hAnsi="Calibri" w:cs="Calibri"/>
        </w:rPr>
        <w:t>This gradual approach is exemplified below on the basis of Borehole related use cases.</w:t>
      </w:r>
    </w:p>
    <w:p w14:paraId="5A12E1AA" w14:textId="77777777" w:rsidR="00D56AE1" w:rsidRDefault="00C26DAE">
      <w:pPr>
        <w:pStyle w:val="Standard"/>
        <w:spacing w:before="120" w:line="276" w:lineRule="auto"/>
        <w:jc w:val="both"/>
        <w:rPr>
          <w:rFonts w:ascii="Calibri" w:hAnsi="Calibri" w:cs="Calibri"/>
        </w:rPr>
      </w:pPr>
      <w:r>
        <w:rPr>
          <w:rFonts w:ascii="Calibri" w:hAnsi="Calibri" w:cs="Calibri"/>
        </w:rPr>
        <w:lastRenderedPageBreak/>
        <w:t>For consistency sake each use case is identified by a 2 letters identifier and an integer allowing identifying the use case level concerned (ranging from 1 to 4).</w:t>
      </w:r>
    </w:p>
    <w:p w14:paraId="21680C07" w14:textId="77777777" w:rsidR="00D56AE1" w:rsidRDefault="00D56AE1">
      <w:pPr>
        <w:pStyle w:val="Standard"/>
        <w:rPr>
          <w:rFonts w:ascii="Calibri" w:hAnsi="Calibri" w:cs="Calibri"/>
        </w:rPr>
      </w:pPr>
    </w:p>
    <w:p w14:paraId="2FA23725" w14:textId="77777777" w:rsidR="00D56AE1" w:rsidRDefault="00C26DAE">
      <w:pPr>
        <w:pStyle w:val="Overskrift3"/>
      </w:pPr>
      <w:bookmarkStart w:id="9" w:name="__RefHeading___Toc478132317"/>
      <w:r>
        <w:t>Use case level 1: Dataset discovery</w:t>
      </w:r>
      <w:bookmarkEnd w:id="9"/>
    </w:p>
    <w:p w14:paraId="7D2A4EAB" w14:textId="77777777" w:rsidR="00D56AE1" w:rsidRDefault="00C26DAE">
      <w:pPr>
        <w:pStyle w:val="Standard"/>
        <w:spacing w:before="120" w:line="276" w:lineRule="auto"/>
        <w:jc w:val="both"/>
        <w:rPr>
          <w:rFonts w:ascii="Calibri" w:hAnsi="Calibri" w:cs="Calibri"/>
        </w:rPr>
      </w:pPr>
      <w:r>
        <w:rPr>
          <w:rFonts w:ascii="Calibri" w:hAnsi="Calibri" w:cs="Calibri"/>
        </w:rPr>
        <w:t>The example below illustrates use case level 1 through the discovery of borehole datasets from the UK in the INSPIRE geoportal (another example could be provided in a machine to machine exchange). The main actor searches for available borehole related datasets via a set of search criteria. Search criteria and the information accompanying the search results are limited to the generic type of metadata that is registered on a dataset level such as title, contact person, online resources (web services, web pages etc.), confidentiality, use restrictions, keywords etc. The same applies for any other types of data.</w:t>
      </w:r>
    </w:p>
    <w:p w14:paraId="5B18FA38" w14:textId="77777777" w:rsidR="00D56AE1" w:rsidRDefault="00C26DAE">
      <w:pPr>
        <w:pStyle w:val="Standard"/>
        <w:spacing w:before="120" w:line="276" w:lineRule="auto"/>
        <w:jc w:val="both"/>
        <w:rPr>
          <w:rFonts w:ascii="Calibri" w:hAnsi="Calibri" w:cs="Calibri"/>
        </w:rPr>
      </w:pPr>
      <w:r>
        <w:rPr>
          <w:rFonts w:ascii="Calibri" w:hAnsi="Calibri" w:cs="Calibri"/>
        </w:rPr>
        <w:t>The result of the search is a set of potential datasets matching the user search criteria. Each of them is provided with a bounding box corresponding to the geographical extent of the boreholes in the database – not the boreholes themselves.</w:t>
      </w:r>
    </w:p>
    <w:p w14:paraId="6844192C" w14:textId="77777777" w:rsidR="00D56AE1" w:rsidRDefault="00C26DAE">
      <w:pPr>
        <w:pStyle w:val="Standard"/>
      </w:pPr>
      <w:r>
        <w:rPr>
          <w:rStyle w:val="Standardskrifttypeiafsnit"/>
          <w:noProof/>
          <w:lang w:val="it-IT" w:eastAsia="it-IT"/>
        </w:rPr>
        <w:drawing>
          <wp:inline distT="0" distB="0" distL="0" distR="0" wp14:anchorId="07981735" wp14:editId="70BF02E0">
            <wp:extent cx="5188680" cy="1778040"/>
            <wp:effectExtent l="0" t="0" r="0" b="0"/>
            <wp:docPr id="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l="-18" t="-52" r="-18" b="-52"/>
                    <a:stretch>
                      <a:fillRect/>
                    </a:stretch>
                  </pic:blipFill>
                  <pic:spPr>
                    <a:xfrm>
                      <a:off x="0" y="0"/>
                      <a:ext cx="5188680" cy="1778040"/>
                    </a:xfrm>
                    <a:prstGeom prst="rect">
                      <a:avLst/>
                    </a:prstGeom>
                    <a:noFill/>
                    <a:ln>
                      <a:noFill/>
                      <a:prstDash/>
                    </a:ln>
                  </pic:spPr>
                </pic:pic>
              </a:graphicData>
            </a:graphic>
          </wp:inline>
        </w:drawing>
      </w:r>
    </w:p>
    <w:p w14:paraId="17869D3B" w14:textId="77777777" w:rsidR="00D56AE1" w:rsidRDefault="00D56AE1">
      <w:pPr>
        <w:pStyle w:val="Standard"/>
        <w:spacing w:before="120" w:line="276" w:lineRule="auto"/>
        <w:jc w:val="both"/>
        <w:rPr>
          <w:rFonts w:ascii="Calibri" w:hAnsi="Calibri" w:cs="Calibri"/>
          <w:lang w:val="fr-FR"/>
        </w:rPr>
      </w:pPr>
    </w:p>
    <w:p w14:paraId="224A97A8" w14:textId="77777777" w:rsidR="00D56AE1" w:rsidRDefault="00C26DAE">
      <w:pPr>
        <w:pStyle w:val="Overskrift3"/>
      </w:pPr>
      <w:bookmarkStart w:id="10" w:name="__RefHeading___Toc478132318"/>
      <w:r>
        <w:t>Use case level 2: Simple feature view</w:t>
      </w:r>
      <w:bookmarkEnd w:id="10"/>
    </w:p>
    <w:p w14:paraId="22A8DCDA" w14:textId="77777777" w:rsidR="00D56AE1" w:rsidRDefault="00C26DAE">
      <w:pPr>
        <w:pStyle w:val="Standard"/>
        <w:spacing w:before="120" w:line="276" w:lineRule="auto"/>
        <w:jc w:val="both"/>
        <w:rPr>
          <w:rFonts w:ascii="Calibri" w:hAnsi="Calibri" w:cs="Calibri"/>
        </w:rPr>
      </w:pPr>
      <w:r>
        <w:rPr>
          <w:rFonts w:ascii="Calibri" w:hAnsi="Calibri" w:cs="Calibri"/>
        </w:rPr>
        <w:t>Use cases level 2 are designed for providing the user with information about the location of the individual data records in a dataset. This means for example that the location of all boreholes in a borehole dataset can be visually discovered. The typical scenario will be that the main actor searches for e.g. boreholes in a geographic area with a map showing their symbolised location. The user can then click an individual borehole on the map and get some simple summary information about that particular borehole.</w:t>
      </w:r>
    </w:p>
    <w:p w14:paraId="432D6259" w14:textId="77777777" w:rsidR="00D56AE1" w:rsidRDefault="00C26DAE">
      <w:pPr>
        <w:pStyle w:val="Standard"/>
      </w:pPr>
      <w:r>
        <w:object w:dxaOrig="7968" w:dyaOrig="3569" w14:anchorId="6ADE35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1" o:spid="_x0000_i1025" type="#_x0000_t75" style="width:398.45pt;height:178.4pt;visibility:visible;mso-wrap-style:square" o:ole="">
            <v:imagedata r:id="rId8" o:title=""/>
          </v:shape>
          <o:OLEObject Type="Embed" ProgID="Unknown" ShapeID="Object1" DrawAspect="Content" ObjectID="_1584771586" r:id="rId9"/>
        </w:object>
      </w:r>
    </w:p>
    <w:p w14:paraId="3F22D14A" w14:textId="77777777" w:rsidR="00D56AE1" w:rsidRDefault="00D56AE1">
      <w:pPr>
        <w:pStyle w:val="Standard"/>
      </w:pPr>
    </w:p>
    <w:p w14:paraId="35C3DF5F" w14:textId="77777777" w:rsidR="00D56AE1" w:rsidRDefault="00C26DAE">
      <w:pPr>
        <w:pStyle w:val="Overskrift3"/>
      </w:pPr>
      <w:bookmarkStart w:id="11" w:name="__RefHeading___Toc478132319"/>
      <w:r>
        <w:t>Use case level 3: Advanced feature discovery</w:t>
      </w:r>
      <w:bookmarkEnd w:id="11"/>
    </w:p>
    <w:p w14:paraId="365D1109" w14:textId="77777777" w:rsidR="00D56AE1" w:rsidRDefault="00C26DAE">
      <w:pPr>
        <w:pStyle w:val="Standard"/>
        <w:spacing w:before="120" w:line="276" w:lineRule="auto"/>
        <w:jc w:val="both"/>
        <w:rPr>
          <w:rFonts w:ascii="Calibri" w:hAnsi="Calibri" w:cs="Calibri"/>
        </w:rPr>
      </w:pPr>
      <w:r>
        <w:rPr>
          <w:rFonts w:ascii="Calibri" w:hAnsi="Calibri" w:cs="Calibri"/>
        </w:rPr>
        <w:t>This level of use case will allow the main actor to perform a search using criteria specific for each data type and retrieve summary information about the resulting features. An example could be that a main actor searches for boreholes in a specific geographic area (e.g. within a bounding box) being deeper than a certain value, that have been drilled for a specific purpose and that have e.g. geophysical log data associated. The result of such investigation would be a map showing only those boreholes that fulfil the criteria and by clicking each of the boreholes, summary information is displayed – also containing a link to or information about how to get access to actual data such as geophysical logs, geochemistry, sample descriptions, drill cores etc.</w:t>
      </w:r>
    </w:p>
    <w:p w14:paraId="2B6351B9" w14:textId="77777777" w:rsidR="00D56AE1" w:rsidRDefault="00C26DAE">
      <w:pPr>
        <w:pStyle w:val="Standard"/>
      </w:pPr>
      <w:r>
        <w:object w:dxaOrig="8602" w:dyaOrig="3582" w14:anchorId="69AAC51B">
          <v:shape id="Object2" o:spid="_x0000_i1026" type="#_x0000_t75" style="width:429.55pt;height:179.2pt;visibility:visible;mso-wrap-style:square" o:ole="">
            <v:imagedata r:id="rId10" o:title=""/>
          </v:shape>
          <o:OLEObject Type="Embed" ProgID="Unknown" ShapeID="Object2" DrawAspect="Content" ObjectID="_1584771587" r:id="rId11"/>
        </w:object>
      </w:r>
    </w:p>
    <w:p w14:paraId="1C42FCAD" w14:textId="77777777" w:rsidR="00D56AE1" w:rsidRDefault="00C26DAE">
      <w:pPr>
        <w:pStyle w:val="Overskrift3"/>
      </w:pPr>
      <w:bookmarkStart w:id="12" w:name="__RefHeading___Toc478132320"/>
      <w:r>
        <w:t>Use case level 4: Advanced complex feature data access</w:t>
      </w:r>
      <w:bookmarkEnd w:id="12"/>
    </w:p>
    <w:p w14:paraId="50E443DA" w14:textId="77777777" w:rsidR="00D56AE1" w:rsidRDefault="00C26DAE">
      <w:pPr>
        <w:pStyle w:val="Standard"/>
        <w:spacing w:before="120" w:line="276" w:lineRule="auto"/>
        <w:jc w:val="both"/>
        <w:rPr>
          <w:rFonts w:ascii="Calibri" w:hAnsi="Calibri" w:cs="Calibri"/>
        </w:rPr>
      </w:pPr>
      <w:r>
        <w:rPr>
          <w:rFonts w:ascii="Calibri" w:hAnsi="Calibri" w:cs="Calibri"/>
        </w:rPr>
        <w:t>This level of use case allows the main actor, once domain features are identified to access in an interoperable manner to more detailed information flows regarding those features. Those information flows will be structured using shared semantic/data model. This will, in turn allow those flows to be:</w:t>
      </w:r>
    </w:p>
    <w:p w14:paraId="600BD537" w14:textId="77777777" w:rsidR="00D56AE1" w:rsidRDefault="00C26DAE">
      <w:pPr>
        <w:pStyle w:val="Standard"/>
        <w:numPr>
          <w:ilvl w:val="0"/>
          <w:numId w:val="4"/>
        </w:numPr>
        <w:spacing w:before="120" w:line="276" w:lineRule="auto"/>
        <w:jc w:val="both"/>
        <w:rPr>
          <w:rFonts w:ascii="Calibri" w:hAnsi="Calibri" w:cs="Calibri"/>
        </w:rPr>
      </w:pPr>
      <w:r>
        <w:rPr>
          <w:rFonts w:ascii="Calibri" w:hAnsi="Calibri" w:cs="Calibri"/>
        </w:rPr>
        <w:t>displayed to domain specialist using common tools</w:t>
      </w:r>
    </w:p>
    <w:p w14:paraId="40FF82B6" w14:textId="77777777" w:rsidR="00D56AE1" w:rsidRDefault="00C26DAE">
      <w:pPr>
        <w:pStyle w:val="Standard"/>
        <w:numPr>
          <w:ilvl w:val="0"/>
          <w:numId w:val="4"/>
        </w:numPr>
        <w:spacing w:before="120" w:line="276" w:lineRule="auto"/>
        <w:jc w:val="both"/>
        <w:rPr>
          <w:rFonts w:ascii="Calibri" w:hAnsi="Calibri" w:cs="Calibri"/>
        </w:rPr>
      </w:pPr>
      <w:r>
        <w:rPr>
          <w:rFonts w:ascii="Calibri" w:hAnsi="Calibri" w:cs="Calibri"/>
        </w:rPr>
        <w:t>and/or ingested into more complex data processing solutions</w:t>
      </w:r>
    </w:p>
    <w:p w14:paraId="254650E4" w14:textId="77777777" w:rsidR="00D56AE1" w:rsidRDefault="00C26DAE">
      <w:pPr>
        <w:pStyle w:val="Standard"/>
        <w:spacing w:before="120" w:line="276" w:lineRule="auto"/>
        <w:jc w:val="both"/>
        <w:rPr>
          <w:rFonts w:ascii="Calibri" w:hAnsi="Calibri" w:cs="Calibri"/>
        </w:rPr>
      </w:pPr>
      <w:r>
        <w:rPr>
          <w:rFonts w:ascii="Calibri" w:hAnsi="Calibri" w:cs="Calibri"/>
        </w:rPr>
        <w:lastRenderedPageBreak/>
        <w:t>The example below shows a borehole log structured description and a GUI build on top of it</w:t>
      </w:r>
    </w:p>
    <w:tbl>
      <w:tblPr>
        <w:tblW w:w="9848" w:type="dxa"/>
        <w:tblInd w:w="-108" w:type="dxa"/>
        <w:tblLayout w:type="fixed"/>
        <w:tblCellMar>
          <w:left w:w="10" w:type="dxa"/>
          <w:right w:w="10" w:type="dxa"/>
        </w:tblCellMar>
        <w:tblLook w:val="04A0" w:firstRow="1" w:lastRow="0" w:firstColumn="1" w:lastColumn="0" w:noHBand="0" w:noVBand="1"/>
      </w:tblPr>
      <w:tblGrid>
        <w:gridCol w:w="4715"/>
        <w:gridCol w:w="5133"/>
      </w:tblGrid>
      <w:tr w:rsidR="00D56AE1" w14:paraId="18B17CDA" w14:textId="77777777">
        <w:tc>
          <w:tcPr>
            <w:tcW w:w="4715" w:type="dxa"/>
            <w:tcMar>
              <w:top w:w="0" w:type="dxa"/>
              <w:left w:w="108" w:type="dxa"/>
              <w:bottom w:w="0" w:type="dxa"/>
              <w:right w:w="108" w:type="dxa"/>
            </w:tcMar>
          </w:tcPr>
          <w:p w14:paraId="159A0D54" w14:textId="77777777" w:rsidR="00D56AE1" w:rsidRDefault="00C26DAE">
            <w:pPr>
              <w:pStyle w:val="Standard"/>
              <w:spacing w:before="120" w:line="276" w:lineRule="auto"/>
              <w:jc w:val="both"/>
            </w:pPr>
            <w:r>
              <w:rPr>
                <w:rStyle w:val="Standardskrifttypeiafsnit"/>
                <w:rFonts w:ascii="Calibri" w:eastAsia="Calibri" w:hAnsi="Calibri" w:cs="Calibri"/>
                <w:noProof/>
                <w:sz w:val="22"/>
                <w:szCs w:val="22"/>
                <w:lang w:val="it-IT" w:eastAsia="it-IT"/>
              </w:rPr>
              <w:drawing>
                <wp:inline distT="0" distB="0" distL="0" distR="0" wp14:anchorId="57587AD8" wp14:editId="786D88BB">
                  <wp:extent cx="1877039" cy="2971080"/>
                  <wp:effectExtent l="0" t="0" r="8911" b="720"/>
                  <wp:docPr id="4"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l="-6" t="-4" r="-6" b="-4"/>
                          <a:stretch>
                            <a:fillRect/>
                          </a:stretch>
                        </pic:blipFill>
                        <pic:spPr>
                          <a:xfrm>
                            <a:off x="0" y="0"/>
                            <a:ext cx="1877039" cy="2971080"/>
                          </a:xfrm>
                          <a:prstGeom prst="rect">
                            <a:avLst/>
                          </a:prstGeom>
                          <a:noFill/>
                          <a:ln>
                            <a:noFill/>
                            <a:prstDash/>
                          </a:ln>
                        </pic:spPr>
                      </pic:pic>
                    </a:graphicData>
                  </a:graphic>
                </wp:inline>
              </w:drawing>
            </w:r>
          </w:p>
        </w:tc>
        <w:tc>
          <w:tcPr>
            <w:tcW w:w="5133" w:type="dxa"/>
            <w:tcMar>
              <w:top w:w="0" w:type="dxa"/>
              <w:left w:w="108" w:type="dxa"/>
              <w:bottom w:w="0" w:type="dxa"/>
              <w:right w:w="108" w:type="dxa"/>
            </w:tcMar>
          </w:tcPr>
          <w:p w14:paraId="51FE0277" w14:textId="77777777" w:rsidR="00D56AE1" w:rsidRDefault="00C26DAE">
            <w:pPr>
              <w:pStyle w:val="Standard"/>
              <w:spacing w:before="120" w:line="276" w:lineRule="auto"/>
              <w:jc w:val="both"/>
            </w:pPr>
            <w:r>
              <w:rPr>
                <w:rStyle w:val="Standardskrifttypeiafsnit"/>
                <w:rFonts w:ascii="Calibri" w:eastAsia="Calibri" w:hAnsi="Calibri" w:cs="Calibri"/>
                <w:noProof/>
                <w:sz w:val="22"/>
                <w:szCs w:val="22"/>
                <w:lang w:val="it-IT" w:eastAsia="it-IT"/>
              </w:rPr>
              <w:drawing>
                <wp:inline distT="0" distB="0" distL="0" distR="0" wp14:anchorId="1D236D17" wp14:editId="731CC845">
                  <wp:extent cx="3121560" cy="2543760"/>
                  <wp:effectExtent l="0" t="0" r="2640" b="8940"/>
                  <wp:docPr id="5"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l="-7" t="-9" r="-7" b="-9"/>
                          <a:stretch>
                            <a:fillRect/>
                          </a:stretch>
                        </pic:blipFill>
                        <pic:spPr>
                          <a:xfrm>
                            <a:off x="0" y="0"/>
                            <a:ext cx="3121560" cy="2543760"/>
                          </a:xfrm>
                          <a:prstGeom prst="rect">
                            <a:avLst/>
                          </a:prstGeom>
                          <a:noFill/>
                          <a:ln>
                            <a:noFill/>
                            <a:prstDash/>
                          </a:ln>
                        </pic:spPr>
                      </pic:pic>
                    </a:graphicData>
                  </a:graphic>
                </wp:inline>
              </w:drawing>
            </w:r>
          </w:p>
        </w:tc>
      </w:tr>
    </w:tbl>
    <w:p w14:paraId="6C0F8711" w14:textId="77777777" w:rsidR="00D56AE1" w:rsidRDefault="00D56AE1">
      <w:pPr>
        <w:pStyle w:val="Standard"/>
        <w:spacing w:before="120" w:line="276" w:lineRule="auto"/>
        <w:jc w:val="both"/>
        <w:rPr>
          <w:rFonts w:ascii="Calibri" w:hAnsi="Calibri" w:cs="Calibri"/>
        </w:rPr>
      </w:pPr>
    </w:p>
    <w:p w14:paraId="2ABD8925" w14:textId="77777777" w:rsidR="00D56AE1" w:rsidRDefault="00D56AE1">
      <w:pPr>
        <w:pStyle w:val="Standard"/>
        <w:spacing w:before="120" w:line="276" w:lineRule="auto"/>
        <w:jc w:val="both"/>
        <w:rPr>
          <w:rFonts w:ascii="Calibri" w:hAnsi="Calibri" w:cs="Calibri"/>
        </w:rPr>
      </w:pPr>
    </w:p>
    <w:p w14:paraId="44430E8F" w14:textId="77777777" w:rsidR="00D56AE1" w:rsidRDefault="00C26DAE">
      <w:pPr>
        <w:pStyle w:val="Overskrift2"/>
        <w:pageBreakBefore/>
      </w:pPr>
      <w:bookmarkStart w:id="13" w:name="__RefHeading___Toc478132321"/>
      <w:r>
        <w:lastRenderedPageBreak/>
        <w:t>Borehole use cases</w:t>
      </w:r>
      <w:bookmarkEnd w:id="13"/>
    </w:p>
    <w:p w14:paraId="5B924DAD" w14:textId="77777777" w:rsidR="00D56AE1" w:rsidRDefault="00C26DAE">
      <w:pPr>
        <w:pStyle w:val="Overskrift3"/>
      </w:pPr>
      <w:bookmarkStart w:id="14" w:name="__RefHeading___Toc478132322"/>
      <w:r>
        <w:t>UC Bh.1: Borehole dataset discovery</w:t>
      </w:r>
      <w:bookmarkEnd w:id="14"/>
    </w:p>
    <w:tbl>
      <w:tblPr>
        <w:tblW w:w="9760" w:type="dxa"/>
        <w:tblLayout w:type="fixed"/>
        <w:tblCellMar>
          <w:left w:w="10" w:type="dxa"/>
          <w:right w:w="10" w:type="dxa"/>
        </w:tblCellMar>
        <w:tblLook w:val="04A0" w:firstRow="1" w:lastRow="0" w:firstColumn="1" w:lastColumn="0" w:noHBand="0" w:noVBand="1"/>
      </w:tblPr>
      <w:tblGrid>
        <w:gridCol w:w="9760"/>
      </w:tblGrid>
      <w:tr w:rsidR="00D56AE1" w14:paraId="199163FC"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ADBDD"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color w:val="002060"/>
                <w:sz w:val="22"/>
                <w:szCs w:val="22"/>
              </w:rPr>
              <w:t>Find borehole dataset concerning the Channel</w:t>
            </w:r>
          </w:p>
        </w:tc>
      </w:tr>
      <w:tr w:rsidR="00D56AE1" w14:paraId="5C26F020"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584F3"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43BA4647" w14:textId="77777777" w:rsidR="00D56AE1" w:rsidRDefault="00C26DAE">
            <w:pPr>
              <w:pStyle w:val="Paragrafoelenco"/>
              <w:numPr>
                <w:ilvl w:val="0"/>
                <w:numId w:val="33"/>
              </w:numPr>
              <w:spacing w:after="0" w:line="240" w:lineRule="auto"/>
            </w:pPr>
            <w:r>
              <w:t xml:space="preserve">Discipline-oriented, namely focusing on the discipline of: </w:t>
            </w:r>
            <w:r>
              <w:rPr>
                <w:rStyle w:val="Standardskrifttypeiafsnit"/>
                <w:i/>
                <w:color w:val="002060"/>
              </w:rPr>
              <w:t>geology</w:t>
            </w:r>
          </w:p>
        </w:tc>
      </w:tr>
      <w:tr w:rsidR="00D56AE1" w14:paraId="1F6F31EF"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6EFC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3CB8FA82" w14:textId="77777777" w:rsidR="00D56AE1" w:rsidRDefault="00C26DAE">
            <w:pPr>
              <w:pStyle w:val="Standard"/>
            </w:pPr>
            <w:r>
              <w:rPr>
                <w:rStyle w:val="Standardskrifttypeiafsnit"/>
                <w:rFonts w:ascii="Calibri" w:eastAsia="Calibri" w:hAnsi="Calibri" w:cs="Calibri"/>
                <w:color w:val="002060"/>
                <w:sz w:val="22"/>
                <w:szCs w:val="22"/>
              </w:rPr>
              <w:t>Search and discover borehole datasets in a given area (ex: the southern part of the UK) so to find potential sources of information for a 3D modelling of groundwater reservoirs</w:t>
            </w:r>
            <w:r>
              <w:rPr>
                <w:rStyle w:val="Standardskrifttypeiafsnit"/>
                <w:rFonts w:ascii="Calibri" w:eastAsia="Calibri" w:hAnsi="Calibri" w:cs="Calibri"/>
                <w:sz w:val="22"/>
                <w:szCs w:val="22"/>
              </w:rPr>
              <w:t>.</w:t>
            </w:r>
          </w:p>
        </w:tc>
      </w:tr>
      <w:tr w:rsidR="00D56AE1" w14:paraId="46850715"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B561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0482C05F"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271AB456"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007D92C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D812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1C017F4E"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761D24B1"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75968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3B4C1C43"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589B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70513594" w14:textId="77777777" w:rsidR="00D56AE1" w:rsidRDefault="00C26DAE">
            <w:pPr>
              <w:pStyle w:val="Paragrafoelenco"/>
              <w:numPr>
                <w:ilvl w:val="0"/>
                <w:numId w:val="34"/>
              </w:numPr>
              <w:spacing w:after="0" w:line="240" w:lineRule="auto"/>
              <w:rPr>
                <w:color w:val="002060"/>
              </w:rPr>
            </w:pPr>
            <w:r>
              <w:rPr>
                <w:color w:val="002060"/>
              </w:rPr>
              <w:t>User accesses the EPOS portal</w:t>
            </w:r>
          </w:p>
          <w:p w14:paraId="76815185" w14:textId="77777777" w:rsidR="00D56AE1" w:rsidRDefault="00C26DAE">
            <w:pPr>
              <w:pStyle w:val="Paragrafoelenco"/>
              <w:numPr>
                <w:ilvl w:val="0"/>
                <w:numId w:val="27"/>
              </w:numPr>
              <w:spacing w:after="0" w:line="240" w:lineRule="auto"/>
              <w:rPr>
                <w:color w:val="002060"/>
              </w:rPr>
            </w:pPr>
            <w:r>
              <w:rPr>
                <w:color w:val="002060"/>
              </w:rPr>
              <w:t>User goes to the search page</w:t>
            </w:r>
          </w:p>
          <w:p w14:paraId="5A2144BD" w14:textId="77777777" w:rsidR="00D56AE1" w:rsidRDefault="00C26DAE">
            <w:pPr>
              <w:pStyle w:val="Paragrafoelenco"/>
              <w:numPr>
                <w:ilvl w:val="0"/>
                <w:numId w:val="27"/>
              </w:numPr>
              <w:spacing w:after="0" w:line="240" w:lineRule="auto"/>
              <w:rPr>
                <w:color w:val="002060"/>
              </w:rPr>
            </w:pPr>
            <w:r>
              <w:rPr>
                <w:color w:val="002060"/>
              </w:rPr>
              <w:t>User draws a rectangle on a map ab Bh ove the Channel between France and England</w:t>
            </w:r>
          </w:p>
          <w:p w14:paraId="4956F661" w14:textId="77777777" w:rsidR="00D56AE1" w:rsidRDefault="00C26DAE">
            <w:pPr>
              <w:pStyle w:val="Paragrafoelenco"/>
              <w:numPr>
                <w:ilvl w:val="0"/>
                <w:numId w:val="27"/>
              </w:numPr>
              <w:spacing w:after="0" w:line="240" w:lineRule="auto"/>
              <w:rPr>
                <w:color w:val="002060"/>
              </w:rPr>
            </w:pPr>
            <w:r>
              <w:rPr>
                <w:color w:val="002060"/>
              </w:rPr>
              <w:t>User types in “borehole” in a search field</w:t>
            </w:r>
          </w:p>
          <w:p w14:paraId="2836BA69" w14:textId="77777777" w:rsidR="00D56AE1" w:rsidRDefault="00C26DAE">
            <w:pPr>
              <w:pStyle w:val="Paragrafoelenco"/>
              <w:numPr>
                <w:ilvl w:val="0"/>
                <w:numId w:val="27"/>
              </w:numPr>
              <w:spacing w:after="0" w:line="240" w:lineRule="auto"/>
              <w:rPr>
                <w:color w:val="002060"/>
              </w:rPr>
            </w:pPr>
            <w:r>
              <w:rPr>
                <w:color w:val="002060"/>
              </w:rPr>
              <w:t>User press “search”</w:t>
            </w:r>
          </w:p>
          <w:p w14:paraId="569A1972" w14:textId="77777777" w:rsidR="00D56AE1" w:rsidRDefault="00C26DAE">
            <w:pPr>
              <w:pStyle w:val="Paragrafoelenco"/>
              <w:numPr>
                <w:ilvl w:val="0"/>
                <w:numId w:val="27"/>
              </w:numPr>
              <w:spacing w:after="0" w:line="240" w:lineRule="auto"/>
              <w:rPr>
                <w:color w:val="002060"/>
              </w:rPr>
            </w:pPr>
            <w:r>
              <w:rPr>
                <w:color w:val="002060"/>
              </w:rPr>
              <w:t>User assesses the list of results</w:t>
            </w:r>
          </w:p>
          <w:p w14:paraId="70CF194E" w14:textId="77777777" w:rsidR="00D56AE1" w:rsidRDefault="00C26DAE">
            <w:pPr>
              <w:pStyle w:val="Paragrafoelenco"/>
              <w:numPr>
                <w:ilvl w:val="0"/>
                <w:numId w:val="27"/>
              </w:numPr>
              <w:spacing w:after="0" w:line="240" w:lineRule="auto"/>
              <w:rPr>
                <w:color w:val="002060"/>
              </w:rPr>
            </w:pPr>
            <w:r>
              <w:rPr>
                <w:color w:val="002060"/>
              </w:rPr>
              <w:t>User expands one item in the result list and reads more about the specific borehole dataset</w:t>
            </w:r>
          </w:p>
          <w:p w14:paraId="540ABEF2" w14:textId="77777777" w:rsidR="00D56AE1" w:rsidRDefault="00C26DAE">
            <w:pPr>
              <w:pStyle w:val="Paragrafoelenco"/>
              <w:numPr>
                <w:ilvl w:val="0"/>
                <w:numId w:val="27"/>
              </w:numPr>
              <w:spacing w:after="0" w:line="240" w:lineRule="auto"/>
              <w:rPr>
                <w:color w:val="002060"/>
              </w:rPr>
            </w:pPr>
            <w:r>
              <w:rPr>
                <w:color w:val="002060"/>
              </w:rPr>
              <w:t>User clicks a link to “web site” and is redirected to a portal where the corresponding borehole dataset can be accessed, downloaded or purchased.</w:t>
            </w:r>
          </w:p>
        </w:tc>
      </w:tr>
      <w:tr w:rsidR="00D56AE1" w14:paraId="219FF1CD"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E501B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797FBF57" w14:textId="77777777" w:rsidR="00D56AE1" w:rsidRDefault="00C26DAE">
            <w:pPr>
              <w:pStyle w:val="Paragrafoelenco"/>
              <w:numPr>
                <w:ilvl w:val="0"/>
                <w:numId w:val="35"/>
              </w:numPr>
              <w:spacing w:after="0" w:line="240" w:lineRule="auto"/>
              <w:rPr>
                <w:color w:val="002060"/>
              </w:rPr>
            </w:pPr>
            <w:r>
              <w:rPr>
                <w:color w:val="002060"/>
              </w:rPr>
              <w:t>In order execute step 5, the EPOS front end sends a request to the EPOS ICS-C backend with a search request containing the bounding box and the search criteria “datatype = borehole”.</w:t>
            </w:r>
          </w:p>
          <w:p w14:paraId="34DC622B" w14:textId="77777777" w:rsidR="00D56AE1" w:rsidRDefault="00C26DAE">
            <w:pPr>
              <w:pStyle w:val="Paragrafoelenco"/>
              <w:numPr>
                <w:ilvl w:val="0"/>
                <w:numId w:val="12"/>
              </w:numPr>
              <w:spacing w:after="0" w:line="240" w:lineRule="auto"/>
              <w:rPr>
                <w:color w:val="002060"/>
              </w:rPr>
            </w:pPr>
            <w:r>
              <w:rPr>
                <w:color w:val="002060"/>
              </w:rPr>
              <w:t>The backend requests synonyms from a thesaurus and searches for borehole, well and drilling in EPOS metadata catalogue.</w:t>
            </w:r>
          </w:p>
          <w:p w14:paraId="05AEE550"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w:t>
            </w:r>
          </w:p>
        </w:tc>
      </w:tr>
      <w:tr w:rsidR="00D56AE1" w14:paraId="0EEE6F4D"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C00B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37854680" w14:textId="77777777" w:rsidR="00D56AE1" w:rsidRDefault="00C26DAE">
            <w:pPr>
              <w:pStyle w:val="Paragrafoelenco"/>
              <w:numPr>
                <w:ilvl w:val="0"/>
                <w:numId w:val="36"/>
              </w:numPr>
              <w:spacing w:after="0" w:line="240" w:lineRule="auto"/>
              <w:rPr>
                <w:color w:val="002060"/>
              </w:rPr>
            </w:pPr>
            <w:r>
              <w:rPr>
                <w:color w:val="002060"/>
              </w:rPr>
              <w:t>User should have gained access to one or more national portals or OGC web services containing borehole information in the relevant area.</w:t>
            </w:r>
          </w:p>
        </w:tc>
      </w:tr>
      <w:tr w:rsidR="00D56AE1" w14:paraId="1C7BD076"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0856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71F3B7E8"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9105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77ABE4F1"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3403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p w14:paraId="02240881" w14:textId="77777777" w:rsidR="00D56AE1" w:rsidRDefault="00C26DAE">
            <w:pPr>
              <w:pStyle w:val="Paragrafoelenco"/>
              <w:numPr>
                <w:ilvl w:val="0"/>
                <w:numId w:val="37"/>
              </w:numPr>
              <w:spacing w:after="0" w:line="240" w:lineRule="auto"/>
              <w:rPr>
                <w:color w:val="002060"/>
              </w:rPr>
            </w:pPr>
            <w:r>
              <w:rPr>
                <w:color w:val="002060"/>
              </w:rPr>
              <w:t>All relevant datasets should be discoverable as “borehole datasets” no matter if they are named borehole, well or drilling datasets.</w:t>
            </w:r>
          </w:p>
          <w:p w14:paraId="3B66F403" w14:textId="77777777" w:rsidR="00D56AE1" w:rsidRDefault="00C26DAE">
            <w:pPr>
              <w:pStyle w:val="Paragrafoelenco"/>
              <w:numPr>
                <w:ilvl w:val="0"/>
                <w:numId w:val="19"/>
              </w:numPr>
              <w:spacing w:after="0" w:line="240" w:lineRule="auto"/>
              <w:rPr>
                <w:color w:val="002060"/>
              </w:rPr>
            </w:pPr>
            <w:r>
              <w:rPr>
                <w:color w:val="002060"/>
              </w:rPr>
              <w:t>Online resources need to be registered in the metadata records.</w:t>
            </w:r>
          </w:p>
        </w:tc>
      </w:tr>
    </w:tbl>
    <w:p w14:paraId="187AD7D5" w14:textId="77777777" w:rsidR="00D56AE1" w:rsidRDefault="00D56AE1">
      <w:pPr>
        <w:pStyle w:val="Standard"/>
      </w:pPr>
    </w:p>
    <w:p w14:paraId="3BB6B79B" w14:textId="77777777" w:rsidR="00D56AE1" w:rsidRDefault="00C26DAE">
      <w:pPr>
        <w:pStyle w:val="Overskrift3"/>
        <w:pageBreakBefore/>
      </w:pPr>
      <w:bookmarkStart w:id="15" w:name="__RefHeading___Toc478132323"/>
      <w:r>
        <w:lastRenderedPageBreak/>
        <w:t>UC Bh.2: Simple feature view of the Borehole Index</w:t>
      </w:r>
      <w:bookmarkEnd w:id="15"/>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24A7C01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E9C1C"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and map borehole dataset in a specific part of Denmark</w:t>
            </w:r>
          </w:p>
        </w:tc>
      </w:tr>
      <w:tr w:rsidR="00D56AE1" w14:paraId="36276B7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818EDE"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4F52CA4A" w14:textId="77777777" w:rsidR="00D56AE1" w:rsidRDefault="00C26DAE">
            <w:pPr>
              <w:pStyle w:val="Paragrafoelenco"/>
              <w:numPr>
                <w:ilvl w:val="0"/>
                <w:numId w:val="38"/>
              </w:numPr>
              <w:spacing w:after="0" w:line="240" w:lineRule="auto"/>
            </w:pPr>
            <w:r>
              <w:t xml:space="preserve">Discipline-oriented, namely focusing on the discipline of: </w:t>
            </w:r>
            <w:r>
              <w:rPr>
                <w:rStyle w:val="Standardskrifttypeiafsnit"/>
                <w:i/>
              </w:rPr>
              <w:t>geology</w:t>
            </w:r>
          </w:p>
        </w:tc>
      </w:tr>
      <w:tr w:rsidR="00D56AE1" w14:paraId="386CC42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1EA3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E92950C"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Map visualization of boreholes in Denmark.</w:t>
            </w:r>
          </w:p>
        </w:tc>
      </w:tr>
      <w:tr w:rsidR="00D56AE1" w14:paraId="2D65F63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CE68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6713A566"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77BD1F48"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7DF638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31C3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7B7DE5A2" w14:textId="77777777" w:rsidR="00D56AE1" w:rsidRDefault="00C26DAE">
            <w:pPr>
              <w:pStyle w:val="Standard"/>
              <w:numPr>
                <w:ilvl w:val="0"/>
                <w:numId w:val="39"/>
              </w:numPr>
              <w:rPr>
                <w:rFonts w:ascii="Calibri" w:hAnsi="Calibri"/>
                <w:color w:val="002060"/>
                <w:sz w:val="22"/>
                <w:szCs w:val="22"/>
              </w:rPr>
            </w:pPr>
            <w:r>
              <w:rPr>
                <w:rFonts w:ascii="Calibri" w:hAnsi="Calibri"/>
                <w:color w:val="002060"/>
                <w:sz w:val="22"/>
                <w:szCs w:val="22"/>
              </w:rPr>
              <w:t>High</w:t>
            </w:r>
          </w:p>
        </w:tc>
      </w:tr>
      <w:tr w:rsidR="00D56AE1" w14:paraId="262091F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F9E645" w14:textId="77777777" w:rsidR="00D56AE1" w:rsidRDefault="00C26DAE">
            <w:pPr>
              <w:pStyle w:val="Standard"/>
              <w:tabs>
                <w:tab w:val="left" w:pos="2296"/>
              </w:tabs>
              <w:rPr>
                <w:rFonts w:ascii="Calibri" w:eastAsia="Calibri" w:hAnsi="Calibri" w:cs="Calibri"/>
                <w:b/>
                <w:sz w:val="22"/>
                <w:szCs w:val="22"/>
              </w:rPr>
            </w:pPr>
            <w:r>
              <w:rPr>
                <w:rFonts w:ascii="Calibri" w:eastAsia="Calibri" w:hAnsi="Calibri" w:cs="Calibri"/>
                <w:b/>
                <w:sz w:val="22"/>
                <w:szCs w:val="22"/>
              </w:rPr>
              <w:t>Pre-conditions</w:t>
            </w:r>
            <w:r>
              <w:rPr>
                <w:rFonts w:ascii="Calibri" w:eastAsia="Calibri" w:hAnsi="Calibri" w:cs="Calibri"/>
                <w:b/>
                <w:sz w:val="22"/>
                <w:szCs w:val="22"/>
              </w:rPr>
              <w:tab/>
            </w:r>
          </w:p>
          <w:p w14:paraId="7103AFB1" w14:textId="77777777" w:rsidR="00D56AE1" w:rsidRDefault="00C26DAE">
            <w:pPr>
              <w:pStyle w:val="Paragrafoelenco"/>
              <w:numPr>
                <w:ilvl w:val="0"/>
                <w:numId w:val="40"/>
              </w:numPr>
              <w:spacing w:after="0" w:line="240" w:lineRule="auto"/>
              <w:rPr>
                <w:color w:val="002060"/>
              </w:rPr>
            </w:pPr>
            <w:r>
              <w:rPr>
                <w:color w:val="002060"/>
              </w:rPr>
              <w:t>User accesses the EPOS portal</w:t>
            </w:r>
          </w:p>
          <w:p w14:paraId="35781635" w14:textId="77777777" w:rsidR="00D56AE1" w:rsidRDefault="00C26DAE">
            <w:pPr>
              <w:pStyle w:val="Paragrafoelenco"/>
              <w:numPr>
                <w:ilvl w:val="0"/>
                <w:numId w:val="15"/>
              </w:numPr>
              <w:spacing w:after="0" w:line="240" w:lineRule="auto"/>
              <w:rPr>
                <w:color w:val="002060"/>
              </w:rPr>
            </w:pPr>
            <w:r>
              <w:rPr>
                <w:color w:val="002060"/>
              </w:rPr>
              <w:t>User goes to the search page</w:t>
            </w:r>
          </w:p>
          <w:p w14:paraId="5AF8C14D" w14:textId="77777777" w:rsidR="00D56AE1" w:rsidRDefault="00C26DAE">
            <w:pPr>
              <w:pStyle w:val="Paragrafoelenco"/>
              <w:numPr>
                <w:ilvl w:val="0"/>
                <w:numId w:val="15"/>
              </w:numPr>
              <w:spacing w:after="0" w:line="240" w:lineRule="auto"/>
              <w:rPr>
                <w:color w:val="002060"/>
              </w:rPr>
            </w:pPr>
            <w:r>
              <w:rPr>
                <w:color w:val="002060"/>
              </w:rPr>
              <w:t>User draws a rectangle on a map in Denmark</w:t>
            </w:r>
          </w:p>
          <w:p w14:paraId="141C7CD8" w14:textId="77777777" w:rsidR="00D56AE1" w:rsidRDefault="00C26DAE">
            <w:pPr>
              <w:pStyle w:val="Paragrafoelenco"/>
              <w:numPr>
                <w:ilvl w:val="0"/>
                <w:numId w:val="15"/>
              </w:numPr>
              <w:spacing w:after="0" w:line="240" w:lineRule="auto"/>
              <w:rPr>
                <w:color w:val="002060"/>
              </w:rPr>
            </w:pPr>
            <w:r>
              <w:rPr>
                <w:color w:val="002060"/>
              </w:rPr>
              <w:t>User types in “borehole” in a search field and presses “search”</w:t>
            </w:r>
          </w:p>
          <w:p w14:paraId="23EE2417" w14:textId="77777777" w:rsidR="00D56AE1" w:rsidRDefault="00C26DAE">
            <w:pPr>
              <w:pStyle w:val="Paragrafoelenco"/>
              <w:numPr>
                <w:ilvl w:val="0"/>
                <w:numId w:val="15"/>
              </w:numPr>
              <w:spacing w:after="0" w:line="240" w:lineRule="auto"/>
              <w:rPr>
                <w:color w:val="002060"/>
              </w:rPr>
            </w:pPr>
            <w:r>
              <w:rPr>
                <w:color w:val="002060"/>
              </w:rPr>
              <w:t>User assesses the list of results</w:t>
            </w:r>
          </w:p>
          <w:p w14:paraId="01EB53FC" w14:textId="77777777" w:rsidR="00D56AE1" w:rsidRDefault="00C26DAE">
            <w:pPr>
              <w:pStyle w:val="Paragrafoelenco"/>
              <w:numPr>
                <w:ilvl w:val="0"/>
                <w:numId w:val="15"/>
              </w:numPr>
              <w:spacing w:after="0" w:line="240" w:lineRule="auto"/>
              <w:rPr>
                <w:color w:val="002060"/>
              </w:rPr>
            </w:pPr>
            <w:r>
              <w:rPr>
                <w:color w:val="002060"/>
              </w:rPr>
              <w:t>The Borehole Index being part of the results the user clicks a link to “view service” and is redirected to an EPOS viewer, where the corresponding map can be explored and queried</w:t>
            </w:r>
          </w:p>
          <w:p w14:paraId="3C01A4EB" w14:textId="77777777" w:rsidR="00D56AE1" w:rsidRDefault="00C26DAE">
            <w:pPr>
              <w:pStyle w:val="Paragrafoelenco"/>
              <w:numPr>
                <w:ilvl w:val="0"/>
                <w:numId w:val="15"/>
              </w:numPr>
              <w:spacing w:after="0" w:line="240" w:lineRule="auto"/>
              <w:rPr>
                <w:color w:val="002060"/>
              </w:rPr>
            </w:pPr>
            <w:r>
              <w:rPr>
                <w:color w:val="002060"/>
              </w:rPr>
              <w:t>The system displays the Borehole Index on the map with the corresponding symbology along with the possibility to query graphically each borehole.</w:t>
            </w:r>
          </w:p>
        </w:tc>
      </w:tr>
      <w:tr w:rsidR="00D56AE1" w14:paraId="7F7B4CA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C328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tc>
      </w:tr>
      <w:tr w:rsidR="00D56AE1" w14:paraId="3CF5E00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91DF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023FE25B" w14:textId="77777777" w:rsidR="00D56AE1" w:rsidRDefault="00C26DAE">
            <w:pPr>
              <w:pStyle w:val="Paragrafoelenco"/>
              <w:numPr>
                <w:ilvl w:val="0"/>
                <w:numId w:val="41"/>
              </w:numPr>
              <w:spacing w:after="0" w:line="240" w:lineRule="auto"/>
              <w:rPr>
                <w:color w:val="002060"/>
              </w:rPr>
            </w:pPr>
            <w:r>
              <w:rPr>
                <w:color w:val="002060"/>
              </w:rPr>
              <w:t>In order execute step 5, the EPOS front end sends a request to the EPOS ICS-C backend with a search request containing the bounding box and the search criteria “datatype = borehole”.</w:t>
            </w:r>
          </w:p>
          <w:p w14:paraId="67DB6B10" w14:textId="77777777" w:rsidR="00D56AE1" w:rsidRDefault="00C26DAE">
            <w:pPr>
              <w:pStyle w:val="Paragrafoelenco"/>
              <w:numPr>
                <w:ilvl w:val="0"/>
                <w:numId w:val="12"/>
              </w:numPr>
              <w:spacing w:after="0" w:line="240" w:lineRule="auto"/>
              <w:rPr>
                <w:color w:val="002060"/>
              </w:rPr>
            </w:pPr>
            <w:r>
              <w:rPr>
                <w:color w:val="002060"/>
              </w:rPr>
              <w:t>The backend requests EPOS metadata catalogue and searches for ‘borehole’ and provides corresponding datasets including the Borehole Index.</w:t>
            </w:r>
          </w:p>
          <w:p w14:paraId="67A732E2" w14:textId="77777777" w:rsidR="00D56AE1" w:rsidRDefault="00C26DAE">
            <w:pPr>
              <w:pStyle w:val="Paragrafoelenco"/>
              <w:numPr>
                <w:ilvl w:val="0"/>
                <w:numId w:val="12"/>
              </w:numPr>
              <w:spacing w:after="0" w:line="240" w:lineRule="auto"/>
              <w:rPr>
                <w:color w:val="002060"/>
              </w:rPr>
            </w:pPr>
            <w:r>
              <w:rPr>
                <w:color w:val="002060"/>
              </w:rPr>
              <w:t>The GUI provides a cartographic interface with the ability to add the Borehole Index in it</w:t>
            </w:r>
          </w:p>
          <w:p w14:paraId="1457F26E" w14:textId="77777777" w:rsidR="00D56AE1" w:rsidRDefault="00C26DAE">
            <w:pPr>
              <w:pStyle w:val="Paragrafoelenco"/>
              <w:spacing w:after="0" w:line="240" w:lineRule="auto"/>
              <w:rPr>
                <w:color w:val="002060"/>
              </w:rPr>
            </w:pPr>
            <w:r>
              <w:rPr>
                <w:color w:val="002060"/>
              </w:rPr>
              <w:t>Each borehole entry in the Borehole Index that is represented on the map (with a dedicated symbology) can be queried.</w:t>
            </w:r>
          </w:p>
          <w:p w14:paraId="0CFC0FC6" w14:textId="77777777" w:rsidR="00D56AE1" w:rsidRDefault="00C26DAE">
            <w:pPr>
              <w:pStyle w:val="Paragrafoelenco"/>
              <w:numPr>
                <w:ilvl w:val="0"/>
                <w:numId w:val="12"/>
              </w:numPr>
              <w:spacing w:after="0" w:line="240" w:lineRule="auto"/>
              <w:rPr>
                <w:color w:val="002060"/>
              </w:rPr>
            </w:pPr>
            <w:r>
              <w:rPr>
                <w:color w:val="002060"/>
              </w:rPr>
              <w:t>The GUI (via the ICS-C) provides the relevant interface to query from the Borehole Index content/service for feature information based on their geolocation</w:t>
            </w:r>
          </w:p>
        </w:tc>
      </w:tr>
      <w:tr w:rsidR="00D56AE1" w14:paraId="37549C8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0D9E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18D4D0A2" w14:textId="77777777" w:rsidR="00D56AE1" w:rsidRDefault="00C26DAE">
            <w:pPr>
              <w:pStyle w:val="Paragrafoelenco"/>
              <w:numPr>
                <w:ilvl w:val="0"/>
                <w:numId w:val="12"/>
              </w:numPr>
              <w:spacing w:after="0" w:line="240" w:lineRule="auto"/>
              <w:rPr>
                <w:color w:val="002060"/>
              </w:rPr>
            </w:pPr>
            <w:r>
              <w:rPr>
                <w:color w:val="002060"/>
              </w:rPr>
              <w:t>User should have visualised Borehole Index entries in its area of interest</w:t>
            </w:r>
          </w:p>
        </w:tc>
      </w:tr>
      <w:tr w:rsidR="00D56AE1" w14:paraId="36D7B04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60AC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6F2D77F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1B08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65CF300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5F370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5873767B" w14:textId="77777777" w:rsidR="00D56AE1" w:rsidRDefault="00D56AE1">
      <w:pPr>
        <w:pStyle w:val="Standard"/>
      </w:pPr>
    </w:p>
    <w:p w14:paraId="60952E04" w14:textId="77777777" w:rsidR="00D56AE1" w:rsidRDefault="00C26DAE">
      <w:pPr>
        <w:pStyle w:val="Overskrift3"/>
        <w:pageBreakBefore/>
      </w:pPr>
      <w:bookmarkStart w:id="16" w:name="__RefHeading___Toc478132324"/>
      <w:r>
        <w:lastRenderedPageBreak/>
        <w:t>UC Bh.3: Advanced borehole feature discovery</w:t>
      </w:r>
      <w:bookmarkEnd w:id="16"/>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37DC172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3276B"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borehole in a specific area with specific search criteria</w:t>
            </w:r>
          </w:p>
        </w:tc>
      </w:tr>
      <w:tr w:rsidR="00D56AE1" w14:paraId="4CC129B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1007F"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372CCCFF" w14:textId="77777777" w:rsidR="00D56AE1" w:rsidRDefault="00C26DAE">
            <w:pPr>
              <w:pStyle w:val="Paragrafoelenco"/>
              <w:numPr>
                <w:ilvl w:val="0"/>
                <w:numId w:val="42"/>
              </w:numPr>
              <w:spacing w:after="0" w:line="240" w:lineRule="auto"/>
            </w:pPr>
            <w:r>
              <w:t xml:space="preserve">Discipline-oriented, namely focusing on the discipline of: </w:t>
            </w:r>
            <w:r>
              <w:rPr>
                <w:rStyle w:val="Standardskrifttypeiafsnit"/>
                <w:i/>
              </w:rPr>
              <w:t>geology</w:t>
            </w:r>
          </w:p>
        </w:tc>
      </w:tr>
      <w:tr w:rsidR="00D56AE1" w14:paraId="2738D27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9BAC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82F3CB5"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Search for boreholes in Denmark being more than 700 metres deep, drilled with the purpose of oil and gas exploration and having geophysical log data available</w:t>
            </w:r>
          </w:p>
        </w:tc>
      </w:tr>
      <w:tr w:rsidR="00D56AE1" w14:paraId="303E7B4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EF93A5" w14:textId="77777777" w:rsidR="00D56AE1" w:rsidRDefault="00C26DAE">
            <w:pPr>
              <w:pStyle w:val="Standard"/>
              <w:tabs>
                <w:tab w:val="left" w:pos="3736"/>
              </w:tabs>
              <w:rPr>
                <w:rFonts w:ascii="Calibri" w:eastAsia="Calibri" w:hAnsi="Calibri" w:cs="Calibri"/>
                <w:b/>
                <w:sz w:val="22"/>
                <w:szCs w:val="22"/>
              </w:rPr>
            </w:pPr>
            <w:r>
              <w:rPr>
                <w:rFonts w:ascii="Calibri" w:eastAsia="Calibri" w:hAnsi="Calibri" w:cs="Calibri"/>
                <w:b/>
                <w:sz w:val="22"/>
                <w:szCs w:val="22"/>
              </w:rPr>
              <w:t>Actors involved in the use case</w:t>
            </w:r>
            <w:r>
              <w:rPr>
                <w:rFonts w:ascii="Calibri" w:eastAsia="Calibri" w:hAnsi="Calibri" w:cs="Calibri"/>
                <w:b/>
                <w:sz w:val="22"/>
                <w:szCs w:val="22"/>
              </w:rPr>
              <w:tab/>
            </w:r>
          </w:p>
          <w:p w14:paraId="07000E6A"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2835BA72"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91A79A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B76A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1AD2EEA9" w14:textId="77777777" w:rsidR="00D56AE1" w:rsidRDefault="00C26DAE">
            <w:pPr>
              <w:pStyle w:val="Standard"/>
              <w:numPr>
                <w:ilvl w:val="0"/>
                <w:numId w:val="43"/>
              </w:numPr>
              <w:rPr>
                <w:rFonts w:ascii="Calibri" w:hAnsi="Calibri"/>
                <w:color w:val="002060"/>
                <w:sz w:val="22"/>
                <w:szCs w:val="22"/>
              </w:rPr>
            </w:pPr>
            <w:r>
              <w:rPr>
                <w:rFonts w:ascii="Calibri" w:hAnsi="Calibri"/>
                <w:color w:val="002060"/>
                <w:sz w:val="22"/>
                <w:szCs w:val="22"/>
              </w:rPr>
              <w:t>High</w:t>
            </w:r>
          </w:p>
        </w:tc>
      </w:tr>
      <w:tr w:rsidR="00D56AE1" w14:paraId="273B6B6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B9AE3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295E71AB" w14:textId="77777777" w:rsidR="00D56AE1" w:rsidRDefault="00C26DAE">
            <w:pPr>
              <w:pStyle w:val="Paragrafoelenco"/>
              <w:numPr>
                <w:ilvl w:val="0"/>
                <w:numId w:val="44"/>
              </w:numPr>
              <w:spacing w:after="0" w:line="240" w:lineRule="auto"/>
              <w:rPr>
                <w:color w:val="002060"/>
              </w:rPr>
            </w:pPr>
            <w:r>
              <w:rPr>
                <w:color w:val="002060"/>
              </w:rPr>
              <w:t>Borehole Index features should have semantic harmonisation and common data model</w:t>
            </w:r>
          </w:p>
        </w:tc>
      </w:tr>
      <w:tr w:rsidR="00D56AE1" w14:paraId="394841D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38CA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1086EA43" w14:textId="77777777" w:rsidR="00D56AE1" w:rsidRDefault="00C26DAE">
            <w:pPr>
              <w:pStyle w:val="Paragrafoelenco"/>
              <w:numPr>
                <w:ilvl w:val="0"/>
                <w:numId w:val="45"/>
              </w:numPr>
              <w:spacing w:after="0" w:line="240" w:lineRule="auto"/>
              <w:rPr>
                <w:color w:val="002060"/>
              </w:rPr>
            </w:pPr>
            <w:r>
              <w:rPr>
                <w:color w:val="002060"/>
              </w:rPr>
              <w:t>User accesses the EPOS portal</w:t>
            </w:r>
          </w:p>
          <w:p w14:paraId="22D5C3CA" w14:textId="77777777" w:rsidR="00D56AE1" w:rsidRDefault="00C26DAE">
            <w:pPr>
              <w:pStyle w:val="Paragrafoelenco"/>
              <w:numPr>
                <w:ilvl w:val="0"/>
                <w:numId w:val="25"/>
              </w:numPr>
              <w:spacing w:after="0" w:line="240" w:lineRule="auto"/>
              <w:rPr>
                <w:color w:val="002060"/>
              </w:rPr>
            </w:pPr>
            <w:r>
              <w:rPr>
                <w:color w:val="002060"/>
              </w:rPr>
              <w:t>User goes to the search page</w:t>
            </w:r>
          </w:p>
          <w:p w14:paraId="7DC4DFBD" w14:textId="77777777" w:rsidR="00D56AE1" w:rsidRDefault="00C26DAE">
            <w:pPr>
              <w:pStyle w:val="Paragrafoelenco"/>
              <w:numPr>
                <w:ilvl w:val="0"/>
                <w:numId w:val="25"/>
              </w:numPr>
              <w:spacing w:after="0" w:line="240" w:lineRule="auto"/>
              <w:rPr>
                <w:color w:val="002060"/>
              </w:rPr>
            </w:pPr>
            <w:r>
              <w:rPr>
                <w:color w:val="002060"/>
              </w:rPr>
              <w:t>User draws a rectangle on a map in Denmark</w:t>
            </w:r>
          </w:p>
          <w:p w14:paraId="04C8612E" w14:textId="77777777" w:rsidR="00D56AE1" w:rsidRDefault="00C26DAE">
            <w:pPr>
              <w:pStyle w:val="Paragrafoelenco"/>
              <w:numPr>
                <w:ilvl w:val="0"/>
                <w:numId w:val="25"/>
              </w:numPr>
              <w:spacing w:after="0" w:line="240" w:lineRule="auto"/>
              <w:rPr>
                <w:color w:val="002060"/>
              </w:rPr>
            </w:pPr>
            <w:r>
              <w:rPr>
                <w:color w:val="002060"/>
              </w:rPr>
              <w:t>User types in “borehole” in a search field and presses “search”</w:t>
            </w:r>
          </w:p>
          <w:p w14:paraId="1644DD95" w14:textId="77777777" w:rsidR="00D56AE1" w:rsidRDefault="00C26DAE">
            <w:pPr>
              <w:pStyle w:val="Paragrafoelenco"/>
              <w:numPr>
                <w:ilvl w:val="0"/>
                <w:numId w:val="25"/>
              </w:numPr>
              <w:spacing w:after="0" w:line="240" w:lineRule="auto"/>
              <w:rPr>
                <w:color w:val="002060"/>
              </w:rPr>
            </w:pPr>
            <w:r>
              <w:rPr>
                <w:color w:val="002060"/>
              </w:rPr>
              <w:t>User assesses the list of results</w:t>
            </w:r>
          </w:p>
          <w:p w14:paraId="6AF5559F" w14:textId="77777777" w:rsidR="00D56AE1" w:rsidRDefault="00C26DAE">
            <w:pPr>
              <w:pStyle w:val="Paragrafoelenco"/>
              <w:numPr>
                <w:ilvl w:val="0"/>
                <w:numId w:val="25"/>
              </w:numPr>
              <w:spacing w:after="0" w:line="240" w:lineRule="auto"/>
              <w:rPr>
                <w:color w:val="002060"/>
              </w:rPr>
            </w:pPr>
            <w:r>
              <w:rPr>
                <w:color w:val="002060"/>
              </w:rPr>
              <w:t>The Borehole Index being part of the results the users selects it and has the possibility to pass via the GUI dedicated search criteria values (depth, purpose, geophysical log available in that example)</w:t>
            </w:r>
          </w:p>
          <w:p w14:paraId="60E2B350" w14:textId="77777777" w:rsidR="00D56AE1" w:rsidRDefault="00C26DAE">
            <w:pPr>
              <w:pStyle w:val="Paragrafoelenco"/>
              <w:numPr>
                <w:ilvl w:val="0"/>
                <w:numId w:val="25"/>
              </w:numPr>
              <w:spacing w:after="0" w:line="240" w:lineRule="auto"/>
              <w:rPr>
                <w:color w:val="002060"/>
              </w:rPr>
            </w:pPr>
            <w:r>
              <w:rPr>
                <w:color w:val="002060"/>
              </w:rPr>
              <w:t>The system proposes the Borehole Index entries that matches those search criteria (either on a map or on a list)</w:t>
            </w:r>
          </w:p>
          <w:p w14:paraId="7405FC52" w14:textId="77777777" w:rsidR="00D56AE1" w:rsidRDefault="00C26DAE">
            <w:pPr>
              <w:pStyle w:val="Paragrafoelenco"/>
              <w:numPr>
                <w:ilvl w:val="0"/>
                <w:numId w:val="25"/>
              </w:numPr>
              <w:spacing w:after="0" w:line="240" w:lineRule="auto"/>
              <w:rPr>
                <w:color w:val="002060"/>
              </w:rPr>
            </w:pPr>
            <w:r>
              <w:rPr>
                <w:color w:val="002060"/>
              </w:rPr>
              <w:t>User expands one item in the result list and reads more about the specific Borehole Index entry (possibility zooms on it on a map).</w:t>
            </w:r>
          </w:p>
          <w:p w14:paraId="24ADC416" w14:textId="77777777" w:rsidR="00D56AE1" w:rsidRDefault="00C26DAE">
            <w:pPr>
              <w:pStyle w:val="Paragrafoelenco"/>
              <w:numPr>
                <w:ilvl w:val="0"/>
                <w:numId w:val="25"/>
              </w:numPr>
              <w:spacing w:after="0" w:line="240" w:lineRule="auto"/>
              <w:rPr>
                <w:color w:val="002060"/>
              </w:rPr>
            </w:pPr>
            <w:r>
              <w:rPr>
                <w:color w:val="002060"/>
              </w:rPr>
              <w:t>He gets the possibility to interact graphically in the GUI with that borehole description, download the Borehole Index entry of interest in various formats and access the geophysical log available in an interoperable manner.</w:t>
            </w:r>
          </w:p>
        </w:tc>
      </w:tr>
      <w:tr w:rsidR="00D56AE1" w14:paraId="1A99AC9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133B7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10DBF91A" w14:textId="77777777" w:rsidR="00D56AE1" w:rsidRDefault="00C26DAE">
            <w:pPr>
              <w:pStyle w:val="Paragrafoelenco"/>
              <w:numPr>
                <w:ilvl w:val="0"/>
                <w:numId w:val="46"/>
              </w:numPr>
              <w:spacing w:after="0" w:line="240" w:lineRule="auto"/>
              <w:rPr>
                <w:color w:val="002060"/>
              </w:rPr>
            </w:pPr>
            <w:r>
              <w:rPr>
                <w:color w:val="002060"/>
              </w:rPr>
              <w:t>In order execute step 5, the EPOS front end sends a request to the EPOS ICS-C backend with a search request containing the bounding box and the search criteria “datatype = borehole”.</w:t>
            </w:r>
          </w:p>
          <w:p w14:paraId="61F023E0" w14:textId="77777777" w:rsidR="00D56AE1" w:rsidRDefault="00C26DAE">
            <w:pPr>
              <w:pStyle w:val="Paragrafoelenco"/>
              <w:numPr>
                <w:ilvl w:val="0"/>
                <w:numId w:val="12"/>
              </w:numPr>
              <w:spacing w:after="0" w:line="240" w:lineRule="auto"/>
              <w:rPr>
                <w:color w:val="002060"/>
              </w:rPr>
            </w:pPr>
            <w:r>
              <w:rPr>
                <w:color w:val="002060"/>
              </w:rPr>
              <w:t>The backend requests EPOS metadata catalogue and searches for ‘borehole’ and provides corresponding datasets including the Borehole Index.</w:t>
            </w:r>
          </w:p>
          <w:p w14:paraId="549D2283"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w:t>
            </w:r>
          </w:p>
          <w:p w14:paraId="2B41E923" w14:textId="77777777" w:rsidR="00D56AE1" w:rsidRDefault="00C26DAE">
            <w:pPr>
              <w:pStyle w:val="Paragrafoelenco"/>
              <w:numPr>
                <w:ilvl w:val="0"/>
                <w:numId w:val="12"/>
              </w:numPr>
              <w:spacing w:after="0" w:line="240" w:lineRule="auto"/>
              <w:rPr>
                <w:color w:val="002060"/>
              </w:rPr>
            </w:pPr>
            <w:r>
              <w:rPr>
                <w:color w:val="002060"/>
              </w:rPr>
              <w:t>The GUI (via the ICS-C) provides the relevant interface to query attributes from the Borehole Index content/service</w:t>
            </w:r>
          </w:p>
        </w:tc>
      </w:tr>
      <w:tr w:rsidR="00D56AE1" w14:paraId="71F0118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01F7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1244BC14" w14:textId="77777777" w:rsidR="00D56AE1" w:rsidRDefault="00C26DAE">
            <w:pPr>
              <w:pStyle w:val="Paragrafoelenco"/>
              <w:numPr>
                <w:ilvl w:val="0"/>
                <w:numId w:val="47"/>
              </w:numPr>
              <w:spacing w:after="0" w:line="240" w:lineRule="auto"/>
              <w:rPr>
                <w:color w:val="002060"/>
              </w:rPr>
            </w:pPr>
            <w:r>
              <w:rPr>
                <w:color w:val="002060"/>
              </w:rPr>
              <w:t>User should have gained access to one or more Borehole Index entries and their associated OGC web services containing borehole information</w:t>
            </w:r>
          </w:p>
        </w:tc>
      </w:tr>
      <w:tr w:rsidR="00D56AE1" w14:paraId="5F21A8A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E103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297B4D5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1281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3FEC86F0" w14:textId="77777777">
        <w:trPr>
          <w:trHeight w:val="112"/>
        </w:trPr>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23C9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700183AB" w14:textId="77777777" w:rsidR="00D56AE1" w:rsidRDefault="00D56AE1">
      <w:pPr>
        <w:pStyle w:val="Standard"/>
      </w:pPr>
    </w:p>
    <w:p w14:paraId="05253933" w14:textId="77777777" w:rsidR="00D56AE1" w:rsidRDefault="00C26DAE">
      <w:pPr>
        <w:pStyle w:val="Overskrift3"/>
        <w:pageBreakBefore/>
      </w:pPr>
      <w:bookmarkStart w:id="17" w:name="__RefHeading___Toc478132325"/>
      <w:r>
        <w:lastRenderedPageBreak/>
        <w:t>UC Bh.4: Advanced complex feature borehole data access</w:t>
      </w:r>
      <w:bookmarkEnd w:id="17"/>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52FCFD4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01998"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w:t>
            </w:r>
          </w:p>
          <w:p w14:paraId="04B29B50" w14:textId="77777777" w:rsidR="00D56AE1" w:rsidRDefault="00C26DAE">
            <w:pPr>
              <w:pStyle w:val="Standard"/>
              <w:rPr>
                <w:rFonts w:ascii="Calibri" w:eastAsia="Calibri" w:hAnsi="Calibri" w:cs="Calibri"/>
                <w:sz w:val="22"/>
                <w:szCs w:val="22"/>
              </w:rPr>
            </w:pPr>
            <w:r>
              <w:rPr>
                <w:rFonts w:ascii="Calibri" w:eastAsia="Calibri" w:hAnsi="Calibri" w:cs="Calibri"/>
                <w:sz w:val="22"/>
                <w:szCs w:val="22"/>
              </w:rPr>
              <w:t>Access to fully structured Borehole data flows available at NRI</w:t>
            </w:r>
          </w:p>
        </w:tc>
      </w:tr>
      <w:tr w:rsidR="00D56AE1" w14:paraId="522ECDD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DF457"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w:t>
            </w:r>
          </w:p>
          <w:p w14:paraId="36E389EB" w14:textId="77777777" w:rsidR="00D56AE1" w:rsidRDefault="00C26DAE">
            <w:pPr>
              <w:pStyle w:val="Paragrafoelenco"/>
              <w:numPr>
                <w:ilvl w:val="0"/>
                <w:numId w:val="48"/>
              </w:numPr>
              <w:spacing w:after="0" w:line="240" w:lineRule="auto"/>
            </w:pPr>
            <w:r>
              <w:t xml:space="preserve">Discipline-oriented, namely focusing on the discipline of: </w:t>
            </w:r>
            <w:r>
              <w:rPr>
                <w:rStyle w:val="Standardskrifttypeiafsnit"/>
                <w:i/>
              </w:rPr>
              <w:t>geology</w:t>
            </w:r>
          </w:p>
        </w:tc>
      </w:tr>
      <w:tr w:rsidR="00D56AE1" w14:paraId="1C22B17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9AB5C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123C4785"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This Use Case is an extension of the previous one (Bh.3)</w:t>
            </w:r>
          </w:p>
          <w:p w14:paraId="2D9083F2" w14:textId="77777777" w:rsidR="00D56AE1" w:rsidRDefault="00C26DAE">
            <w:pPr>
              <w:pStyle w:val="Standard"/>
            </w:pPr>
            <w:r>
              <w:rPr>
                <w:rStyle w:val="Standardskrifttypeiafsnit"/>
                <w:rFonts w:ascii="Calibri" w:eastAsia="Calibri" w:hAnsi="Calibri" w:cs="Calibri"/>
                <w:color w:val="002060"/>
                <w:sz w:val="22"/>
                <w:szCs w:val="22"/>
              </w:rPr>
              <w:t>Once a borehole (or set of boreholes) is identified in the BoreholeIndex, access to fully-fledged complex feature information flows available at data providers’ level. These flow provide maximum amount of information on a dedicated sub-topic in a harmonized way (geophysical logs, geological description, ground water level, rock geochemistry, pore gas chemistry, geotechnical information, …)</w:t>
            </w:r>
            <w:r>
              <w:rPr>
                <w:rStyle w:val="Standardskrifttypeiafsnit"/>
                <w:rFonts w:ascii="Calibri" w:eastAsia="Calibri" w:hAnsi="Calibri" w:cs="Calibri"/>
                <w:sz w:val="22"/>
                <w:szCs w:val="22"/>
              </w:rPr>
              <w:t xml:space="preserve">  </w:t>
            </w:r>
          </w:p>
        </w:tc>
      </w:tr>
      <w:tr w:rsidR="00D56AE1" w14:paraId="7C6162E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FEA77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396BC238"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7606C285"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48028ED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BF1B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2E13C894" w14:textId="77777777" w:rsidR="00D56AE1" w:rsidRDefault="00C26DAE">
            <w:pPr>
              <w:pStyle w:val="Standard"/>
              <w:numPr>
                <w:ilvl w:val="0"/>
                <w:numId w:val="49"/>
              </w:numPr>
              <w:rPr>
                <w:rFonts w:ascii="Calibri" w:hAnsi="Calibri"/>
                <w:color w:val="002060"/>
                <w:sz w:val="22"/>
                <w:szCs w:val="22"/>
              </w:rPr>
            </w:pPr>
            <w:r>
              <w:rPr>
                <w:rFonts w:ascii="Calibri" w:hAnsi="Calibri"/>
                <w:color w:val="002060"/>
                <w:sz w:val="22"/>
                <w:szCs w:val="22"/>
              </w:rPr>
              <w:t>TBD</w:t>
            </w:r>
          </w:p>
        </w:tc>
      </w:tr>
      <w:tr w:rsidR="00D56AE1" w14:paraId="36E7D90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F777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29081A5B" w14:textId="77777777" w:rsidR="00D56AE1" w:rsidRDefault="00C26DAE">
            <w:pPr>
              <w:pStyle w:val="Paragrafoelenco"/>
              <w:numPr>
                <w:ilvl w:val="0"/>
                <w:numId w:val="50"/>
              </w:numPr>
              <w:spacing w:after="0" w:line="240" w:lineRule="auto"/>
              <w:rPr>
                <w:color w:val="002060"/>
              </w:rPr>
            </w:pPr>
            <w:r>
              <w:rPr>
                <w:color w:val="002060"/>
              </w:rPr>
              <w:t>Borehole associated data flows should have semantic harmonisation and common data model(s)</w:t>
            </w:r>
          </w:p>
        </w:tc>
      </w:tr>
      <w:tr w:rsidR="00D56AE1" w14:paraId="257B212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D64F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20982563" w14:textId="77777777" w:rsidR="00D56AE1" w:rsidRDefault="00C26DAE">
            <w:pPr>
              <w:pStyle w:val="Paragrafoelenco"/>
              <w:numPr>
                <w:ilvl w:val="0"/>
                <w:numId w:val="51"/>
              </w:numPr>
              <w:spacing w:after="0" w:line="240" w:lineRule="auto"/>
              <w:rPr>
                <w:color w:val="002060"/>
              </w:rPr>
            </w:pPr>
            <w:r>
              <w:rPr>
                <w:color w:val="002060"/>
              </w:rPr>
              <w:t>Identification of relevant Borehole Index entry(ies)</w:t>
            </w:r>
          </w:p>
          <w:p w14:paraId="07DF1AF7" w14:textId="77777777" w:rsidR="00D56AE1" w:rsidRDefault="00C26DAE">
            <w:pPr>
              <w:pStyle w:val="Paragrafoelenco"/>
              <w:numPr>
                <w:ilvl w:val="0"/>
                <w:numId w:val="21"/>
              </w:numPr>
              <w:spacing w:after="0" w:line="240" w:lineRule="auto"/>
              <w:rPr>
                <w:color w:val="002060"/>
              </w:rPr>
            </w:pPr>
            <w:r>
              <w:rPr>
                <w:color w:val="002060"/>
              </w:rPr>
              <w:t>From the entry(ies) possibility to access to more data flows organised by ‘domains’</w:t>
            </w:r>
          </w:p>
          <w:p w14:paraId="151A1A99" w14:textId="77777777" w:rsidR="00D56AE1" w:rsidRDefault="00C26DAE">
            <w:pPr>
              <w:pStyle w:val="Paragrafoelenco"/>
              <w:numPr>
                <w:ilvl w:val="0"/>
                <w:numId w:val="21"/>
              </w:numPr>
              <w:spacing w:after="0" w:line="240" w:lineRule="auto"/>
              <w:rPr>
                <w:color w:val="002060"/>
              </w:rPr>
            </w:pPr>
            <w:r>
              <w:rPr>
                <w:color w:val="002060"/>
              </w:rPr>
              <w:t>Each data flow retrieved is available in a commonly agreed semantic/data model for further reuse either in EPOS GUI or user’s client application. For example borehole logs from various data providers could be visualised in a shared borehole log visualisation tool.</w:t>
            </w:r>
          </w:p>
        </w:tc>
      </w:tr>
      <w:tr w:rsidR="00D56AE1" w14:paraId="0DE0391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35FC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1F6F5A19" w14:textId="77777777" w:rsidR="00D56AE1" w:rsidRDefault="00C26DAE">
            <w:pPr>
              <w:pStyle w:val="Paragrafoelenco"/>
              <w:numPr>
                <w:ilvl w:val="0"/>
                <w:numId w:val="52"/>
              </w:numPr>
              <w:spacing w:after="0" w:line="240" w:lineRule="auto"/>
              <w:rPr>
                <w:color w:val="002060"/>
              </w:rPr>
            </w:pPr>
            <w:r>
              <w:rPr>
                <w:color w:val="002060"/>
              </w:rPr>
              <w:t>BoreholeIndex is structured so that information items allowing access to further information are clearly identified and typed to allow dereferencing of pointers to those additional information resources</w:t>
            </w:r>
          </w:p>
        </w:tc>
      </w:tr>
      <w:tr w:rsidR="00D56AE1" w14:paraId="7C91136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FAF02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4EDD2A31" w14:textId="77777777" w:rsidR="00D56AE1" w:rsidRDefault="00C26DAE">
            <w:pPr>
              <w:pStyle w:val="Paragrafoelenco"/>
              <w:numPr>
                <w:ilvl w:val="0"/>
                <w:numId w:val="12"/>
              </w:numPr>
              <w:spacing w:after="0" w:line="240" w:lineRule="auto"/>
              <w:rPr>
                <w:color w:val="002060"/>
              </w:rPr>
            </w:pPr>
            <w:r>
              <w:rPr>
                <w:color w:val="002060"/>
              </w:rPr>
              <w:t>User should have gained access in an interoperable manner to structured information regarding the Borehole (s) of interest.</w:t>
            </w:r>
          </w:p>
          <w:p w14:paraId="15A88207" w14:textId="77777777" w:rsidR="00D56AE1" w:rsidRDefault="00C26DAE">
            <w:pPr>
              <w:pStyle w:val="Paragrafoelenco"/>
              <w:numPr>
                <w:ilvl w:val="0"/>
                <w:numId w:val="12"/>
              </w:numPr>
              <w:spacing w:after="0" w:line="240" w:lineRule="auto"/>
              <w:rPr>
                <w:color w:val="002060"/>
              </w:rPr>
            </w:pPr>
            <w:r>
              <w:rPr>
                <w:color w:val="002060"/>
              </w:rPr>
              <w:t>Supplemental information flows retrieved being available according to an agreed semantic/model they are further processable by the user.</w:t>
            </w:r>
          </w:p>
        </w:tc>
      </w:tr>
      <w:tr w:rsidR="00D56AE1" w14:paraId="5637C4C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2D7A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17AC0BC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61A4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04D3CE78" w14:textId="77777777">
        <w:trPr>
          <w:trHeight w:val="112"/>
        </w:trPr>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C011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4CA47AA7" w14:textId="77777777" w:rsidR="00D56AE1" w:rsidRDefault="00D56AE1">
      <w:pPr>
        <w:pStyle w:val="Standard"/>
        <w:rPr>
          <w:lang w:eastAsia="en-US"/>
        </w:rPr>
      </w:pPr>
    </w:p>
    <w:p w14:paraId="5D024730" w14:textId="77777777" w:rsidR="00D56AE1" w:rsidRDefault="00C26DAE">
      <w:pPr>
        <w:pStyle w:val="Overskrift2"/>
        <w:pageBreakBefore/>
      </w:pPr>
      <w:bookmarkStart w:id="18" w:name="__RefHeading___Toc478132326"/>
      <w:r>
        <w:lastRenderedPageBreak/>
        <w:t>Geohazard use cases</w:t>
      </w:r>
      <w:bookmarkEnd w:id="18"/>
    </w:p>
    <w:p w14:paraId="3B71D334" w14:textId="77777777" w:rsidR="00D56AE1" w:rsidRDefault="00C26DAE">
      <w:pPr>
        <w:pStyle w:val="Overskrift3"/>
      </w:pPr>
      <w:bookmarkStart w:id="19" w:name="__RefHeading___Toc478132327"/>
      <w:r>
        <w:t>UC Gh.1: Existing dataset discovery</w:t>
      </w:r>
      <w:bookmarkEnd w:id="19"/>
    </w:p>
    <w:tbl>
      <w:tblPr>
        <w:tblW w:w="9760" w:type="dxa"/>
        <w:tblLayout w:type="fixed"/>
        <w:tblCellMar>
          <w:left w:w="10" w:type="dxa"/>
          <w:right w:w="10" w:type="dxa"/>
        </w:tblCellMar>
        <w:tblLook w:val="04A0" w:firstRow="1" w:lastRow="0" w:firstColumn="1" w:lastColumn="0" w:noHBand="0" w:noVBand="1"/>
      </w:tblPr>
      <w:tblGrid>
        <w:gridCol w:w="9760"/>
      </w:tblGrid>
      <w:tr w:rsidR="00D56AE1" w14:paraId="261A401B"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C058C5"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color w:val="002060"/>
                <w:sz w:val="22"/>
                <w:szCs w:val="22"/>
              </w:rPr>
              <w:t>Searching for existing geohazard maps and inventory datasets in a specific area (i.e. Northern Italy)</w:t>
            </w:r>
          </w:p>
        </w:tc>
      </w:tr>
      <w:tr w:rsidR="00D56AE1" w14:paraId="11FCC193"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1A0AAC"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7A185188" w14:textId="77777777" w:rsidR="00D56AE1" w:rsidRDefault="00C26DAE">
            <w:pPr>
              <w:pStyle w:val="Paragrafoelenco"/>
              <w:numPr>
                <w:ilvl w:val="0"/>
                <w:numId w:val="53"/>
              </w:numPr>
              <w:spacing w:after="0" w:line="240" w:lineRule="auto"/>
            </w:pPr>
            <w:r>
              <w:t xml:space="preserve">Discipline-oriented, namely focusing on the discipline of: </w:t>
            </w:r>
            <w:r>
              <w:rPr>
                <w:rStyle w:val="Standardskrifttypeiafsnit"/>
                <w:i/>
                <w:color w:val="002060"/>
              </w:rPr>
              <w:t>geology, engineering</w:t>
            </w:r>
          </w:p>
        </w:tc>
      </w:tr>
      <w:tr w:rsidR="00D56AE1" w14:paraId="0749293A"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9ADEE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866D841" w14:textId="77777777" w:rsidR="00D56AE1" w:rsidRDefault="00C26DAE">
            <w:pPr>
              <w:pStyle w:val="Standard"/>
              <w:jc w:val="both"/>
              <w:rPr>
                <w:rFonts w:ascii="Calibri" w:eastAsia="Calibri" w:hAnsi="Calibri" w:cs="Calibri"/>
                <w:color w:val="002060"/>
                <w:sz w:val="22"/>
                <w:szCs w:val="22"/>
              </w:rPr>
            </w:pPr>
            <w:r>
              <w:rPr>
                <w:rFonts w:ascii="Calibri" w:eastAsia="Calibri" w:hAnsi="Calibri" w:cs="Calibri"/>
                <w:color w:val="002060"/>
                <w:sz w:val="22"/>
                <w:szCs w:val="22"/>
              </w:rPr>
              <w:t>Searching for geohazards affecting a certain area (e.g. Lake Garda area) and, in particular, if geohazard maps or dataset inventories of specific natural hazards exist with the purpose of</w:t>
            </w:r>
          </w:p>
          <w:p w14:paraId="7C830B41" w14:textId="77777777" w:rsidR="00D56AE1" w:rsidRDefault="00C26DAE">
            <w:pPr>
              <w:pStyle w:val="Standard"/>
              <w:numPr>
                <w:ilvl w:val="0"/>
                <w:numId w:val="54"/>
              </w:numPr>
              <w:jc w:val="both"/>
              <w:rPr>
                <w:rFonts w:ascii="Calibri" w:eastAsia="Calibri" w:hAnsi="Calibri" w:cs="Calibri"/>
                <w:color w:val="002060"/>
                <w:sz w:val="22"/>
                <w:szCs w:val="22"/>
              </w:rPr>
            </w:pPr>
            <w:r>
              <w:rPr>
                <w:rFonts w:ascii="Calibri" w:eastAsia="Calibri" w:hAnsi="Calibri" w:cs="Calibri"/>
                <w:color w:val="002060"/>
                <w:sz w:val="22"/>
                <w:szCs w:val="22"/>
              </w:rPr>
              <w:t>exploring existing basic geothematic information,</w:t>
            </w:r>
          </w:p>
          <w:p w14:paraId="4A53AE0E" w14:textId="77777777" w:rsidR="00D56AE1" w:rsidRDefault="00C26DAE">
            <w:pPr>
              <w:pStyle w:val="Standard"/>
              <w:numPr>
                <w:ilvl w:val="0"/>
                <w:numId w:val="4"/>
              </w:numPr>
              <w:jc w:val="both"/>
              <w:rPr>
                <w:rFonts w:ascii="Calibri" w:eastAsia="Calibri" w:hAnsi="Calibri" w:cs="Calibri"/>
                <w:color w:val="002060"/>
                <w:sz w:val="22"/>
                <w:szCs w:val="22"/>
              </w:rPr>
            </w:pPr>
            <w:r>
              <w:rPr>
                <w:rFonts w:ascii="Calibri" w:eastAsia="Calibri" w:hAnsi="Calibri" w:cs="Calibri"/>
                <w:color w:val="002060"/>
                <w:sz w:val="22"/>
                <w:szCs w:val="22"/>
              </w:rPr>
              <w:t>And/or do a research on a specific geohazard, in order to evaluate possible correlation with other geohazards or geological data.</w:t>
            </w:r>
          </w:p>
        </w:tc>
      </w:tr>
      <w:tr w:rsidR="00D56AE1" w14:paraId="692970A9"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BF5D4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74694F84" w14:textId="77777777" w:rsidR="00D56AE1" w:rsidRDefault="00C26DAE">
            <w:pPr>
              <w:pStyle w:val="Paragrafoelenco"/>
              <w:numPr>
                <w:ilvl w:val="0"/>
                <w:numId w:val="55"/>
              </w:numPr>
              <w:spacing w:after="0" w:line="240" w:lineRule="auto"/>
              <w:rPr>
                <w:color w:val="002060"/>
              </w:rPr>
            </w:pPr>
            <w:r>
              <w:rPr>
                <w:color w:val="002060"/>
              </w:rPr>
              <w:t>The scientist that uses EPOS GUI</w:t>
            </w:r>
          </w:p>
          <w:p w14:paraId="071C710B"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1E505F9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3F00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5EAC9802"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63C8A430"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0F08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1720B811"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4FBF4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4569A13E" w14:textId="77777777" w:rsidR="00D56AE1" w:rsidRDefault="00C26DAE">
            <w:pPr>
              <w:pStyle w:val="Paragrafoelenco"/>
              <w:numPr>
                <w:ilvl w:val="0"/>
                <w:numId w:val="56"/>
              </w:numPr>
              <w:spacing w:after="0" w:line="240" w:lineRule="auto"/>
              <w:rPr>
                <w:color w:val="002060"/>
              </w:rPr>
            </w:pPr>
            <w:r>
              <w:rPr>
                <w:color w:val="002060"/>
              </w:rPr>
              <w:t>User accesses the EPOS portal</w:t>
            </w:r>
          </w:p>
          <w:p w14:paraId="005BA5F0" w14:textId="77777777" w:rsidR="00D56AE1" w:rsidRDefault="00C26DAE">
            <w:pPr>
              <w:pStyle w:val="Paragrafoelenco"/>
              <w:numPr>
                <w:ilvl w:val="0"/>
                <w:numId w:val="24"/>
              </w:numPr>
              <w:spacing w:after="0" w:line="240" w:lineRule="auto"/>
              <w:rPr>
                <w:color w:val="002060"/>
              </w:rPr>
            </w:pPr>
            <w:r>
              <w:rPr>
                <w:color w:val="002060"/>
              </w:rPr>
              <w:t>User goes to the search page</w:t>
            </w:r>
          </w:p>
          <w:p w14:paraId="56F99691" w14:textId="77777777" w:rsidR="00D56AE1" w:rsidRDefault="00C26DAE">
            <w:pPr>
              <w:pStyle w:val="Paragrafoelenco"/>
              <w:numPr>
                <w:ilvl w:val="0"/>
                <w:numId w:val="24"/>
              </w:numPr>
              <w:spacing w:after="0" w:line="240" w:lineRule="auto"/>
              <w:rPr>
                <w:color w:val="002060"/>
              </w:rPr>
            </w:pPr>
            <w:r>
              <w:rPr>
                <w:color w:val="002060"/>
              </w:rPr>
              <w:t>User draws a rectangle on a map bounding the area to be investigated (Lake Garda)</w:t>
            </w:r>
          </w:p>
          <w:p w14:paraId="4012233A" w14:textId="77777777" w:rsidR="00D56AE1" w:rsidRDefault="00C26DAE">
            <w:pPr>
              <w:pStyle w:val="Paragrafoelenco"/>
              <w:numPr>
                <w:ilvl w:val="0"/>
                <w:numId w:val="24"/>
              </w:numPr>
              <w:spacing w:after="0" w:line="240" w:lineRule="auto"/>
              <w:rPr>
                <w:color w:val="002060"/>
              </w:rPr>
            </w:pPr>
            <w:r>
              <w:rPr>
                <w:color w:val="002060"/>
              </w:rPr>
              <w:t>User types in a search field a keyword also exploring the pre-defined keywords (i.e. geohazard, landslide, active faults, ground motion, etc.) related to different hazard types.</w:t>
            </w:r>
          </w:p>
          <w:p w14:paraId="12DE352D" w14:textId="77777777" w:rsidR="00D56AE1" w:rsidRDefault="00C26DAE">
            <w:pPr>
              <w:pStyle w:val="Paragrafoelenco"/>
              <w:numPr>
                <w:ilvl w:val="0"/>
                <w:numId w:val="24"/>
              </w:numPr>
              <w:spacing w:after="0" w:line="240" w:lineRule="auto"/>
              <w:rPr>
                <w:color w:val="002060"/>
              </w:rPr>
            </w:pPr>
            <w:r>
              <w:rPr>
                <w:color w:val="002060"/>
              </w:rPr>
              <w:t>User presses “search”</w:t>
            </w:r>
          </w:p>
          <w:p w14:paraId="71AAAF4D" w14:textId="77777777" w:rsidR="00D56AE1" w:rsidRDefault="00C26DAE">
            <w:pPr>
              <w:pStyle w:val="Paragrafoelenco"/>
              <w:numPr>
                <w:ilvl w:val="0"/>
                <w:numId w:val="24"/>
              </w:numPr>
              <w:spacing w:after="0" w:line="240" w:lineRule="auto"/>
              <w:rPr>
                <w:color w:val="002060"/>
              </w:rPr>
            </w:pPr>
            <w:r>
              <w:rPr>
                <w:color w:val="002060"/>
              </w:rPr>
              <w:t>User assesses the list of results also exploiting the potential semantic engine based on a thematic thesaurus framework.</w:t>
            </w:r>
          </w:p>
          <w:p w14:paraId="3C140067" w14:textId="77777777" w:rsidR="00D56AE1" w:rsidRDefault="00C26DAE">
            <w:pPr>
              <w:pStyle w:val="Paragrafoelenco"/>
              <w:numPr>
                <w:ilvl w:val="0"/>
                <w:numId w:val="24"/>
              </w:numPr>
              <w:spacing w:after="0" w:line="240" w:lineRule="auto"/>
              <w:rPr>
                <w:color w:val="002060"/>
              </w:rPr>
            </w:pPr>
            <w:r>
              <w:rPr>
                <w:color w:val="002060"/>
              </w:rPr>
              <w:t>User expands one item in the results list and reads more about the specific maps and dataset inventory</w:t>
            </w:r>
          </w:p>
          <w:p w14:paraId="66604AC1" w14:textId="77777777" w:rsidR="00D56AE1" w:rsidRDefault="00C26DAE">
            <w:pPr>
              <w:pStyle w:val="Paragrafoelenco"/>
              <w:numPr>
                <w:ilvl w:val="0"/>
                <w:numId w:val="24"/>
              </w:numPr>
              <w:spacing w:after="0" w:line="240" w:lineRule="auto"/>
              <w:rPr>
                <w:color w:val="002060"/>
              </w:rPr>
            </w:pPr>
            <w:r>
              <w:rPr>
                <w:color w:val="002060"/>
              </w:rPr>
              <w:t>User clicks a link to “web site” and is redirected to a portal, where the corresponding maps and dataset can be explored.</w:t>
            </w:r>
          </w:p>
        </w:tc>
      </w:tr>
      <w:tr w:rsidR="00D56AE1" w14:paraId="2BA8D2E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42118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4AA67DF2" w14:textId="77777777" w:rsidR="00D56AE1" w:rsidRDefault="00C26DAE">
            <w:pPr>
              <w:pStyle w:val="Paragrafoelenco"/>
              <w:numPr>
                <w:ilvl w:val="0"/>
                <w:numId w:val="57"/>
              </w:numPr>
              <w:spacing w:after="0" w:line="240" w:lineRule="auto"/>
              <w:rPr>
                <w:color w:val="002060"/>
              </w:rPr>
            </w:pPr>
            <w:r>
              <w:rPr>
                <w:color w:val="002060"/>
              </w:rPr>
              <w:t>In order to execute step 5, the EPOS front end sends a request to the EPOS ICS-C backend with a search request containing the bounding box and the search criteria “datatype = geohazard”.</w:t>
            </w:r>
          </w:p>
          <w:p w14:paraId="703A7EF5" w14:textId="77777777" w:rsidR="00D56AE1" w:rsidRDefault="00C26DAE">
            <w:pPr>
              <w:pStyle w:val="Paragrafoelenco"/>
              <w:numPr>
                <w:ilvl w:val="0"/>
                <w:numId w:val="12"/>
              </w:numPr>
              <w:spacing w:after="0" w:line="240" w:lineRule="auto"/>
              <w:rPr>
                <w:color w:val="002060"/>
              </w:rPr>
            </w:pPr>
            <w:r>
              <w:rPr>
                <w:color w:val="002060"/>
              </w:rPr>
              <w:t>The backend requests synonyms (step 6) from a thesaurus and invokes a multiple search for geohazard, landslide, active faults, ground motion, engineering geology, sinkholes or seismicity towards the EPOS metadata catalogue.</w:t>
            </w:r>
          </w:p>
          <w:p w14:paraId="0F25793D"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w:t>
            </w:r>
          </w:p>
        </w:tc>
      </w:tr>
      <w:tr w:rsidR="00D56AE1" w14:paraId="73BBE3D0"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0D00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48294EAB" w14:textId="77777777" w:rsidR="00D56AE1" w:rsidRDefault="00C26DAE">
            <w:pPr>
              <w:pStyle w:val="Paragrafoelenco"/>
              <w:numPr>
                <w:ilvl w:val="0"/>
                <w:numId w:val="58"/>
              </w:numPr>
              <w:spacing w:after="0" w:line="240" w:lineRule="auto"/>
              <w:rPr>
                <w:color w:val="002060"/>
              </w:rPr>
            </w:pPr>
            <w:r>
              <w:rPr>
                <w:color w:val="002060"/>
              </w:rPr>
              <w:t>The user should have gained access to one or more national portals or OGC web services containing geohazard or geothematic information in the relevant area, to explore in the detail the resources.</w:t>
            </w:r>
          </w:p>
        </w:tc>
      </w:tr>
      <w:tr w:rsidR="00D56AE1" w14:paraId="7A41101F"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F9FC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01DA6B5D"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4610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0918E5D4"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575E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p w14:paraId="7098CB5A" w14:textId="77777777" w:rsidR="00D56AE1" w:rsidRDefault="00C26DAE">
            <w:pPr>
              <w:pStyle w:val="Paragrafoelenco"/>
              <w:numPr>
                <w:ilvl w:val="0"/>
                <w:numId w:val="59"/>
              </w:numPr>
              <w:spacing w:after="0" w:line="240" w:lineRule="auto"/>
              <w:rPr>
                <w:color w:val="002060"/>
              </w:rPr>
            </w:pPr>
            <w:r>
              <w:rPr>
                <w:color w:val="002060"/>
              </w:rPr>
              <w:t>All relevant datasets should be discoverable as “geohazard datasets”; no matter if they are named Landslide, Rock falls, Active faults or Engineering geology, etc.</w:t>
            </w:r>
          </w:p>
          <w:p w14:paraId="30BE2186" w14:textId="77777777" w:rsidR="00D56AE1" w:rsidRDefault="00C26DAE">
            <w:pPr>
              <w:pStyle w:val="Paragrafoelenco"/>
              <w:numPr>
                <w:ilvl w:val="0"/>
                <w:numId w:val="19"/>
              </w:numPr>
              <w:spacing w:after="0" w:line="240" w:lineRule="auto"/>
              <w:rPr>
                <w:color w:val="002060"/>
              </w:rPr>
            </w:pPr>
            <w:r>
              <w:rPr>
                <w:color w:val="002060"/>
              </w:rPr>
              <w:t>Online resources need to be registered in the metadata records.</w:t>
            </w:r>
          </w:p>
        </w:tc>
      </w:tr>
    </w:tbl>
    <w:p w14:paraId="1B35A8D2" w14:textId="77777777" w:rsidR="00D56AE1" w:rsidRDefault="00C26DAE">
      <w:pPr>
        <w:pStyle w:val="Overskrift3"/>
      </w:pPr>
      <w:bookmarkStart w:id="20" w:name="__RefHeading___Toc478132328"/>
      <w:r>
        <w:lastRenderedPageBreak/>
        <w:t>UC Gh.2: Simple view of a geohazard information layer</w:t>
      </w:r>
      <w:bookmarkEnd w:id="20"/>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5BA0EDC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A399B"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Finding, viewing and examining a specific hazard map at different scale in a specific area (e.g. a portion of territory of France).</w:t>
            </w:r>
          </w:p>
        </w:tc>
      </w:tr>
      <w:tr w:rsidR="00D56AE1" w14:paraId="1C8E0C7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CF293C"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716DCE3E" w14:textId="77777777" w:rsidR="00D56AE1" w:rsidRDefault="00C26DAE">
            <w:pPr>
              <w:pStyle w:val="Paragrafoelenco"/>
              <w:numPr>
                <w:ilvl w:val="0"/>
                <w:numId w:val="60"/>
              </w:numPr>
              <w:spacing w:after="0" w:line="240" w:lineRule="auto"/>
            </w:pPr>
            <w:r>
              <w:t xml:space="preserve">Discipline-oriented, namely focusing on the discipline of: </w:t>
            </w:r>
            <w:r>
              <w:rPr>
                <w:rStyle w:val="Standardskrifttypeiafsnit"/>
                <w:i/>
              </w:rPr>
              <w:t>geology, engineering</w:t>
            </w:r>
          </w:p>
        </w:tc>
      </w:tr>
      <w:tr w:rsidR="00D56AE1" w14:paraId="139D026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2343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6E1AC24D"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 xml:space="preserve">Find, view and consult the active faults map available in a portion of the French territory; with the purpose of exploring the specific sought information (geohazard layer) directly in the EPOS portal, by searching on the map view services.  </w:t>
            </w:r>
          </w:p>
        </w:tc>
      </w:tr>
      <w:tr w:rsidR="00D56AE1" w14:paraId="088AF1C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71073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502DFFB3"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0FB75D82"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737F21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A704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6F623FD6"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0CB7B0E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F7E9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6ABEBBB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A968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773CFE72" w14:textId="77777777" w:rsidR="00D56AE1" w:rsidRDefault="00C26DAE">
            <w:pPr>
              <w:pStyle w:val="Paragrafoelenco"/>
              <w:numPr>
                <w:ilvl w:val="0"/>
                <w:numId w:val="61"/>
              </w:numPr>
              <w:spacing w:after="0" w:line="240" w:lineRule="auto"/>
              <w:jc w:val="both"/>
              <w:rPr>
                <w:color w:val="002060"/>
              </w:rPr>
            </w:pPr>
            <w:r>
              <w:rPr>
                <w:color w:val="002060"/>
              </w:rPr>
              <w:t>User accesses the EPOS portal</w:t>
            </w:r>
          </w:p>
          <w:p w14:paraId="79FA5A1D" w14:textId="77777777" w:rsidR="00D56AE1" w:rsidRDefault="00C26DAE">
            <w:pPr>
              <w:pStyle w:val="Paragrafoelenco"/>
              <w:numPr>
                <w:ilvl w:val="0"/>
                <w:numId w:val="14"/>
              </w:numPr>
              <w:spacing w:after="0" w:line="240" w:lineRule="auto"/>
              <w:jc w:val="both"/>
              <w:rPr>
                <w:color w:val="002060"/>
              </w:rPr>
            </w:pPr>
            <w:r>
              <w:rPr>
                <w:color w:val="002060"/>
              </w:rPr>
              <w:t>User goes to the search page</w:t>
            </w:r>
          </w:p>
          <w:p w14:paraId="146010BC" w14:textId="77777777" w:rsidR="00D56AE1" w:rsidRDefault="00C26DAE">
            <w:pPr>
              <w:pStyle w:val="Paragrafoelenco"/>
              <w:numPr>
                <w:ilvl w:val="0"/>
                <w:numId w:val="14"/>
              </w:numPr>
              <w:spacing w:after="0" w:line="240" w:lineRule="auto"/>
              <w:jc w:val="both"/>
              <w:rPr>
                <w:color w:val="002060"/>
              </w:rPr>
            </w:pPr>
            <w:r>
              <w:rPr>
                <w:color w:val="002060"/>
              </w:rPr>
              <w:t>User draws a rectangle on a map in the specific area to be investigated (portion of French territory)</w:t>
            </w:r>
          </w:p>
          <w:p w14:paraId="446EBC10" w14:textId="77777777" w:rsidR="00D56AE1" w:rsidRDefault="00C26DAE">
            <w:pPr>
              <w:pStyle w:val="Paragrafoelenco"/>
              <w:numPr>
                <w:ilvl w:val="0"/>
                <w:numId w:val="14"/>
              </w:numPr>
              <w:spacing w:after="0" w:line="240" w:lineRule="auto"/>
              <w:jc w:val="both"/>
              <w:rPr>
                <w:color w:val="002060"/>
              </w:rPr>
            </w:pPr>
            <w:r>
              <w:rPr>
                <w:color w:val="002060"/>
              </w:rPr>
              <w:t>User types in a search field a keyword also exploring the pre-defined keywords (i.e. geohazard, landslide, active faults, ground motion, etc.) related to the different hazard types.</w:t>
            </w:r>
          </w:p>
          <w:p w14:paraId="67317B64" w14:textId="77777777" w:rsidR="00D56AE1" w:rsidRDefault="00C26DAE">
            <w:pPr>
              <w:pStyle w:val="Paragrafoelenco"/>
              <w:numPr>
                <w:ilvl w:val="0"/>
                <w:numId w:val="14"/>
              </w:numPr>
              <w:spacing w:after="0" w:line="240" w:lineRule="auto"/>
              <w:jc w:val="both"/>
              <w:rPr>
                <w:color w:val="002060"/>
              </w:rPr>
            </w:pPr>
            <w:r>
              <w:rPr>
                <w:color w:val="002060"/>
              </w:rPr>
              <w:t>User expands one item in the result list and reads more about the specific hazard map or dataset inventory.</w:t>
            </w:r>
          </w:p>
          <w:p w14:paraId="70579367" w14:textId="77777777" w:rsidR="00D56AE1" w:rsidRDefault="00C26DAE">
            <w:pPr>
              <w:pStyle w:val="Paragrafoelenco"/>
              <w:spacing w:after="0" w:line="240" w:lineRule="auto"/>
              <w:jc w:val="both"/>
              <w:rPr>
                <w:color w:val="002060"/>
              </w:rPr>
            </w:pPr>
            <w:r>
              <w:rPr>
                <w:color w:val="002060"/>
              </w:rPr>
              <w:t>User clicks a link to “view service” and is redirected to an EPOS viewer, where the corresponding map can be explored and queried, or to the web service capabilities to have direct access to the resources.</w:t>
            </w:r>
          </w:p>
        </w:tc>
      </w:tr>
      <w:tr w:rsidR="00D56AE1" w14:paraId="4158B65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471D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2100F3F8" w14:textId="77777777" w:rsidR="00D56AE1" w:rsidRDefault="00C26DAE">
            <w:pPr>
              <w:pStyle w:val="Paragrafoelenco"/>
              <w:numPr>
                <w:ilvl w:val="0"/>
                <w:numId w:val="62"/>
              </w:numPr>
              <w:spacing w:after="0" w:line="240" w:lineRule="auto"/>
              <w:rPr>
                <w:color w:val="002060"/>
              </w:rPr>
            </w:pPr>
            <w:r>
              <w:rPr>
                <w:color w:val="002060"/>
              </w:rPr>
              <w:t>In order to execute step 4, the EPOS front end sends a request to the EPOS ICS-C backend with a search request containing the bounding box and the search criteria “datatype = active faults”.</w:t>
            </w:r>
          </w:p>
          <w:p w14:paraId="3C9C2BEA" w14:textId="77777777" w:rsidR="00D56AE1" w:rsidRDefault="00C26DAE">
            <w:pPr>
              <w:pStyle w:val="Paragrafoelenco"/>
              <w:numPr>
                <w:ilvl w:val="0"/>
                <w:numId w:val="12"/>
              </w:numPr>
              <w:spacing w:after="0" w:line="240" w:lineRule="auto"/>
              <w:rPr>
                <w:color w:val="002060"/>
              </w:rPr>
            </w:pPr>
            <w:r>
              <w:rPr>
                <w:color w:val="002060"/>
              </w:rPr>
              <w:t>The backend requests synonyms (step 5) from a thesaurus and issues a search for active faults and also seismic faults, tectonic structures, seismicity, etc. towards the EPOS metadata catalogue.</w:t>
            </w:r>
          </w:p>
          <w:p w14:paraId="4E4D7A09"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 as view services composition</w:t>
            </w:r>
          </w:p>
          <w:p w14:paraId="0D4F96CC" w14:textId="77777777" w:rsidR="00D56AE1" w:rsidRDefault="00C26DAE">
            <w:pPr>
              <w:pStyle w:val="Paragrafoelenco"/>
              <w:numPr>
                <w:ilvl w:val="0"/>
                <w:numId w:val="12"/>
              </w:numPr>
              <w:spacing w:after="0" w:line="240" w:lineRule="auto"/>
              <w:rPr>
                <w:color w:val="002060"/>
              </w:rPr>
            </w:pPr>
            <w:r>
              <w:rPr>
                <w:color w:val="002060"/>
              </w:rPr>
              <w:t>The GUI provides a cartographic interface with the ability to add the view service in it and query it</w:t>
            </w:r>
          </w:p>
        </w:tc>
      </w:tr>
      <w:tr w:rsidR="00D56AE1" w14:paraId="6A94C9A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75A0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4926A500" w14:textId="77777777" w:rsidR="00D56AE1" w:rsidRDefault="00C26DAE">
            <w:pPr>
              <w:pStyle w:val="Paragrafoelenco"/>
              <w:numPr>
                <w:ilvl w:val="0"/>
                <w:numId w:val="63"/>
              </w:numPr>
              <w:spacing w:after="0" w:line="240" w:lineRule="auto"/>
              <w:rPr>
                <w:color w:val="002060"/>
              </w:rPr>
            </w:pPr>
            <w:r>
              <w:rPr>
                <w:color w:val="002060"/>
              </w:rPr>
              <w:t>User should have been able to visualise the geohazard information in a cartographic interface in its area of interest and been offered the possibility to access to OGC web services containing geothematic information in the relevant area.</w:t>
            </w:r>
          </w:p>
        </w:tc>
      </w:tr>
      <w:tr w:rsidR="00D56AE1" w14:paraId="036AEC7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86DD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05BCF35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D268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7D9084C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F738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2C425B46" w14:textId="77777777" w:rsidR="00D56AE1" w:rsidRDefault="00D56AE1">
      <w:pPr>
        <w:pStyle w:val="Standard"/>
      </w:pPr>
    </w:p>
    <w:p w14:paraId="08B460E1" w14:textId="77777777" w:rsidR="00D56AE1" w:rsidRDefault="00C26DAE">
      <w:pPr>
        <w:pStyle w:val="Overskrift3"/>
        <w:pageBreakBefore/>
      </w:pPr>
      <w:bookmarkStart w:id="21" w:name="__RefHeading___Toc478132329"/>
      <w:r>
        <w:lastRenderedPageBreak/>
        <w:t xml:space="preserve">UC Gh.3: Multiple querying of geohazard information layers  </w:t>
      </w:r>
      <w:bookmarkEnd w:id="21"/>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7DA701E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5400E"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Finding, viewing, overlapping and examining two or more specific  geohazard maps, at different scale, in a defined area (e.g. cross-border area between Italy and Slovenia).</w:t>
            </w:r>
          </w:p>
        </w:tc>
      </w:tr>
      <w:tr w:rsidR="00D56AE1" w14:paraId="129C7D9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1945A"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56A4FD76" w14:textId="77777777" w:rsidR="00D56AE1" w:rsidRDefault="00C26DAE">
            <w:pPr>
              <w:pStyle w:val="Paragrafoelenco"/>
              <w:numPr>
                <w:ilvl w:val="0"/>
                <w:numId w:val="64"/>
              </w:numPr>
              <w:spacing w:after="0" w:line="240" w:lineRule="auto"/>
            </w:pPr>
            <w:r>
              <w:t xml:space="preserve">Discipline-oriented, namely focusing on the discipline of: </w:t>
            </w:r>
            <w:r>
              <w:rPr>
                <w:rStyle w:val="Standardskrifttypeiafsnit"/>
                <w:i/>
              </w:rPr>
              <w:t>geology, engineering</w:t>
            </w:r>
          </w:p>
        </w:tc>
      </w:tr>
      <w:tr w:rsidR="00D56AE1" w14:paraId="6AD2BA2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8C09D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4F63399A" w14:textId="77777777" w:rsidR="00D56AE1" w:rsidRDefault="00C26DAE">
            <w:pPr>
              <w:pStyle w:val="Standard"/>
              <w:jc w:val="both"/>
              <w:rPr>
                <w:rFonts w:ascii="Calibri" w:eastAsia="Calibri" w:hAnsi="Calibri" w:cs="Calibri"/>
                <w:sz w:val="22"/>
                <w:szCs w:val="22"/>
              </w:rPr>
            </w:pPr>
            <w:r>
              <w:rPr>
                <w:rFonts w:ascii="Calibri" w:eastAsia="Calibri" w:hAnsi="Calibri" w:cs="Calibri"/>
                <w:sz w:val="22"/>
                <w:szCs w:val="22"/>
              </w:rPr>
              <w:t>Crossing two or more geohazard information layers, in order to find any matches.</w:t>
            </w:r>
          </w:p>
          <w:p w14:paraId="2CA5AC60" w14:textId="77777777" w:rsidR="00D56AE1" w:rsidRDefault="00C26DAE">
            <w:pPr>
              <w:pStyle w:val="Standard"/>
              <w:jc w:val="both"/>
              <w:rPr>
                <w:rFonts w:ascii="Calibri" w:eastAsia="Calibri" w:hAnsi="Calibri" w:cs="Calibri"/>
                <w:sz w:val="22"/>
                <w:szCs w:val="22"/>
              </w:rPr>
            </w:pPr>
            <w:r>
              <w:rPr>
                <w:rFonts w:ascii="Calibri" w:eastAsia="Calibri" w:hAnsi="Calibri" w:cs="Calibri"/>
                <w:sz w:val="22"/>
                <w:szCs w:val="22"/>
              </w:rPr>
              <w:t xml:space="preserve">For </w:t>
            </w:r>
            <w:proofErr w:type="gramStart"/>
            <w:r>
              <w:rPr>
                <w:rFonts w:ascii="Calibri" w:eastAsia="Calibri" w:hAnsi="Calibri" w:cs="Calibri"/>
                <w:sz w:val="22"/>
                <w:szCs w:val="22"/>
              </w:rPr>
              <w:t>example</w:t>
            </w:r>
            <w:proofErr w:type="gramEnd"/>
            <w:r>
              <w:rPr>
                <w:rFonts w:ascii="Calibri" w:eastAsia="Calibri" w:hAnsi="Calibri" w:cs="Calibri"/>
                <w:sz w:val="22"/>
                <w:szCs w:val="22"/>
              </w:rPr>
              <w:t xml:space="preserve"> overlap landslide data with InSAR ground motion data in a specific cross-border zone, as between Italy and Slovenia. The intersection of more information layers allows to perform a comparative geohazard analysis</w:t>
            </w:r>
          </w:p>
        </w:tc>
      </w:tr>
      <w:tr w:rsidR="00D56AE1" w14:paraId="2545230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BB3B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5A698B8E"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1E1BA2E6"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949E5DD"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CA1D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44B9DC6C" w14:textId="77777777" w:rsidR="00D56AE1" w:rsidRDefault="00C26DAE">
            <w:pPr>
              <w:pStyle w:val="Paragrafoelenco"/>
              <w:numPr>
                <w:ilvl w:val="0"/>
                <w:numId w:val="18"/>
              </w:numPr>
              <w:spacing w:after="0" w:line="240" w:lineRule="auto"/>
              <w:rPr>
                <w:color w:val="002060"/>
              </w:rPr>
            </w:pPr>
            <w:r>
              <w:rPr>
                <w:color w:val="002060"/>
              </w:rPr>
              <w:t>Medium</w:t>
            </w:r>
          </w:p>
        </w:tc>
      </w:tr>
      <w:tr w:rsidR="00D56AE1" w14:paraId="49A5404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425D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212C07FD" w14:textId="77777777" w:rsidR="00D56AE1" w:rsidRDefault="00C26DAE">
            <w:pPr>
              <w:pStyle w:val="Paragrafoelenco"/>
              <w:numPr>
                <w:ilvl w:val="0"/>
                <w:numId w:val="18"/>
              </w:numPr>
              <w:spacing w:after="0" w:line="240" w:lineRule="auto"/>
              <w:rPr>
                <w:color w:val="002060"/>
              </w:rPr>
            </w:pPr>
            <w:r>
              <w:rPr>
                <w:color w:val="002060"/>
              </w:rPr>
              <w:t>All the hazard inventories and maps must be “queryable”</w:t>
            </w:r>
          </w:p>
          <w:p w14:paraId="313B43D0" w14:textId="77777777" w:rsidR="00D56AE1" w:rsidRDefault="00C26DAE">
            <w:pPr>
              <w:pStyle w:val="Paragrafoelenco"/>
              <w:numPr>
                <w:ilvl w:val="0"/>
                <w:numId w:val="18"/>
              </w:numPr>
              <w:spacing w:after="0" w:line="240" w:lineRule="auto"/>
              <w:rPr>
                <w:color w:val="002060"/>
              </w:rPr>
            </w:pPr>
            <w:r>
              <w:rPr>
                <w:color w:val="002060"/>
              </w:rPr>
              <w:t>The data should have semantic harmonisation and common data model</w:t>
            </w:r>
          </w:p>
        </w:tc>
      </w:tr>
      <w:tr w:rsidR="00D56AE1" w14:paraId="03BA7BE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A0BD9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289607BF" w14:textId="77777777" w:rsidR="00D56AE1" w:rsidRDefault="00C26DAE">
            <w:pPr>
              <w:pStyle w:val="Paragrafoelenco"/>
              <w:numPr>
                <w:ilvl w:val="0"/>
                <w:numId w:val="65"/>
              </w:numPr>
              <w:spacing w:after="0" w:line="240" w:lineRule="auto"/>
              <w:jc w:val="both"/>
              <w:rPr>
                <w:color w:val="002060"/>
              </w:rPr>
            </w:pPr>
            <w:r>
              <w:rPr>
                <w:color w:val="002060"/>
              </w:rPr>
              <w:t>User accesses the EPOS portal</w:t>
            </w:r>
          </w:p>
          <w:p w14:paraId="1EB40594" w14:textId="77777777" w:rsidR="00D56AE1" w:rsidRDefault="00C26DAE">
            <w:pPr>
              <w:pStyle w:val="Paragrafoelenco"/>
              <w:numPr>
                <w:ilvl w:val="0"/>
                <w:numId w:val="7"/>
              </w:numPr>
              <w:spacing w:after="0" w:line="240" w:lineRule="auto"/>
              <w:jc w:val="both"/>
              <w:rPr>
                <w:color w:val="002060"/>
              </w:rPr>
            </w:pPr>
            <w:r>
              <w:rPr>
                <w:color w:val="002060"/>
              </w:rPr>
              <w:t>User goes to the search page</w:t>
            </w:r>
          </w:p>
          <w:p w14:paraId="7B46B469" w14:textId="77777777" w:rsidR="00D56AE1" w:rsidRDefault="00C26DAE">
            <w:pPr>
              <w:pStyle w:val="Paragrafoelenco"/>
              <w:numPr>
                <w:ilvl w:val="0"/>
                <w:numId w:val="7"/>
              </w:numPr>
              <w:spacing w:after="0" w:line="240" w:lineRule="auto"/>
              <w:jc w:val="both"/>
              <w:rPr>
                <w:color w:val="002060"/>
              </w:rPr>
            </w:pPr>
            <w:r>
              <w:rPr>
                <w:color w:val="002060"/>
              </w:rPr>
              <w:t>User draws a rectangle on a map in the specific area to be investigated (cross-border area between Italy and Slovenia)</w:t>
            </w:r>
          </w:p>
          <w:p w14:paraId="62842271" w14:textId="77777777" w:rsidR="00D56AE1" w:rsidRDefault="00C26DAE">
            <w:pPr>
              <w:pStyle w:val="Paragrafoelenco"/>
              <w:numPr>
                <w:ilvl w:val="0"/>
                <w:numId w:val="7"/>
              </w:numPr>
              <w:spacing w:after="0" w:line="240" w:lineRule="auto"/>
              <w:jc w:val="both"/>
              <w:rPr>
                <w:color w:val="002060"/>
              </w:rPr>
            </w:pPr>
            <w:r>
              <w:rPr>
                <w:color w:val="002060"/>
              </w:rPr>
              <w:t>User types in a search field a specific keyword in order to explore the existing geo-hazard maps and inventories.</w:t>
            </w:r>
          </w:p>
          <w:p w14:paraId="022A4476" w14:textId="77777777" w:rsidR="00D56AE1" w:rsidRDefault="00C26DAE">
            <w:pPr>
              <w:pStyle w:val="Paragrafoelenco"/>
              <w:numPr>
                <w:ilvl w:val="0"/>
                <w:numId w:val="7"/>
              </w:numPr>
              <w:spacing w:after="0" w:line="240" w:lineRule="auto"/>
              <w:jc w:val="both"/>
              <w:rPr>
                <w:color w:val="002060"/>
              </w:rPr>
            </w:pPr>
            <w:r>
              <w:rPr>
                <w:color w:val="002060"/>
              </w:rPr>
              <w:t>User expands one item in the result list and reads more about the specific hazard map or dataset inventory.</w:t>
            </w:r>
          </w:p>
          <w:p w14:paraId="2A911C90" w14:textId="77777777" w:rsidR="00D56AE1" w:rsidRDefault="00C26DAE">
            <w:pPr>
              <w:pStyle w:val="Paragrafoelenco"/>
              <w:numPr>
                <w:ilvl w:val="0"/>
                <w:numId w:val="7"/>
              </w:numPr>
              <w:spacing w:after="0" w:line="240" w:lineRule="auto"/>
              <w:jc w:val="both"/>
              <w:rPr>
                <w:color w:val="002060"/>
              </w:rPr>
            </w:pPr>
            <w:r>
              <w:rPr>
                <w:color w:val="002060"/>
              </w:rPr>
              <w:t>The user selects two or more hazard layers in order to load them in a viewer/client.</w:t>
            </w:r>
          </w:p>
          <w:p w14:paraId="1C0194E9" w14:textId="77777777" w:rsidR="00D56AE1" w:rsidRDefault="00C26DAE">
            <w:pPr>
              <w:pStyle w:val="Paragrafoelenco"/>
              <w:numPr>
                <w:ilvl w:val="0"/>
                <w:numId w:val="7"/>
              </w:numPr>
              <w:spacing w:after="0" w:line="240" w:lineRule="auto"/>
              <w:jc w:val="both"/>
            </w:pPr>
            <w:r>
              <w:rPr>
                <w:rStyle w:val="Standardskrifttypeiafsnit"/>
                <w:color w:val="002060"/>
              </w:rPr>
              <w:t xml:space="preserve">The user is able to compare data and perform </w:t>
            </w:r>
            <w:r>
              <w:t xml:space="preserve">a comparative analysis, </w:t>
            </w:r>
            <w:r>
              <w:rPr>
                <w:rStyle w:val="Standardskrifttypeiafsnit"/>
                <w:color w:val="002060"/>
              </w:rPr>
              <w:t>using specific geo-spatial functionalities.</w:t>
            </w:r>
          </w:p>
        </w:tc>
      </w:tr>
      <w:tr w:rsidR="00D56AE1" w14:paraId="0A73778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2FE47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5C5BC49A" w14:textId="77777777" w:rsidR="00D56AE1" w:rsidRDefault="00C26DAE">
            <w:pPr>
              <w:pStyle w:val="Paragrafoelenco"/>
              <w:numPr>
                <w:ilvl w:val="0"/>
                <w:numId w:val="66"/>
              </w:numPr>
              <w:spacing w:after="0" w:line="240" w:lineRule="auto"/>
              <w:rPr>
                <w:color w:val="002060"/>
              </w:rPr>
            </w:pPr>
            <w:r>
              <w:rPr>
                <w:color w:val="002060"/>
              </w:rPr>
              <w:t>In order to execute step 4, the EPOS front end sends a request to the EPOS ICS-C backend with a search request containing the bounding box and the search criteria “datatype = landslide&amp;InSAR”.</w:t>
            </w:r>
          </w:p>
          <w:p w14:paraId="479223F5" w14:textId="77777777" w:rsidR="00D56AE1" w:rsidRDefault="00C26DAE">
            <w:pPr>
              <w:pStyle w:val="Paragrafoelenco"/>
              <w:numPr>
                <w:ilvl w:val="0"/>
                <w:numId w:val="12"/>
              </w:numPr>
              <w:spacing w:after="0" w:line="240" w:lineRule="auto"/>
              <w:rPr>
                <w:color w:val="002060"/>
              </w:rPr>
            </w:pPr>
            <w:r>
              <w:rPr>
                <w:color w:val="002060"/>
              </w:rPr>
              <w:t>The backend requests synonyms (step 5) and issues a search for landslide and also InSAR data towards the EPOS metadata catalogue to collect related view service.</w:t>
            </w:r>
          </w:p>
          <w:p w14:paraId="4C7A49F1" w14:textId="77777777" w:rsidR="00D56AE1" w:rsidRDefault="00C26DAE">
            <w:pPr>
              <w:pStyle w:val="Paragrafoelenco"/>
              <w:numPr>
                <w:ilvl w:val="0"/>
                <w:numId w:val="12"/>
              </w:numPr>
              <w:spacing w:after="0" w:line="240" w:lineRule="auto"/>
              <w:rPr>
                <w:color w:val="002060"/>
              </w:rPr>
            </w:pPr>
            <w:r>
              <w:rPr>
                <w:color w:val="002060"/>
              </w:rPr>
              <w:t>The list of web services will be charged in a client system in order to perform comparative analysis.</w:t>
            </w:r>
          </w:p>
        </w:tc>
      </w:tr>
      <w:tr w:rsidR="00D56AE1" w14:paraId="23A86C6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BD026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10122880"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User should have gained access to OGC web services containing geothematic information in the relevant area with a common semantic (data model)</w:t>
            </w:r>
          </w:p>
        </w:tc>
      </w:tr>
      <w:tr w:rsidR="00D56AE1" w14:paraId="67A090A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2695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7FD1559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DAA3F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26DA86C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CE067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28706232" w14:textId="77777777" w:rsidR="00D56AE1" w:rsidRDefault="00D56AE1">
      <w:pPr>
        <w:pStyle w:val="Standard"/>
      </w:pPr>
    </w:p>
    <w:p w14:paraId="7A73E7F6" w14:textId="77777777" w:rsidR="00D56AE1" w:rsidRDefault="00C26DAE">
      <w:pPr>
        <w:pStyle w:val="Overskrift2"/>
        <w:pageBreakBefore/>
      </w:pPr>
      <w:bookmarkStart w:id="22" w:name="__RefHeading___Toc478132330"/>
      <w:r>
        <w:lastRenderedPageBreak/>
        <w:t>Geological multi-scale map use cases</w:t>
      </w:r>
      <w:bookmarkEnd w:id="22"/>
    </w:p>
    <w:p w14:paraId="4B96B35D" w14:textId="77777777" w:rsidR="00D56AE1" w:rsidRDefault="00C26DAE">
      <w:pPr>
        <w:pStyle w:val="Overskrift3"/>
      </w:pPr>
      <w:bookmarkStart w:id="23" w:name="__RefHeading___Toc478132331"/>
      <w:r>
        <w:t>UC Gm.1: dataset discovery</w:t>
      </w:r>
      <w:bookmarkEnd w:id="23"/>
    </w:p>
    <w:tbl>
      <w:tblPr>
        <w:tblW w:w="9760" w:type="dxa"/>
        <w:tblLayout w:type="fixed"/>
        <w:tblCellMar>
          <w:left w:w="10" w:type="dxa"/>
          <w:right w:w="10" w:type="dxa"/>
        </w:tblCellMar>
        <w:tblLook w:val="04A0" w:firstRow="1" w:lastRow="0" w:firstColumn="1" w:lastColumn="0" w:noHBand="0" w:noVBand="1"/>
      </w:tblPr>
      <w:tblGrid>
        <w:gridCol w:w="9760"/>
      </w:tblGrid>
      <w:tr w:rsidR="00D56AE1" w14:paraId="1862C274"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BDF4F"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color w:val="002060"/>
                <w:sz w:val="22"/>
                <w:szCs w:val="22"/>
              </w:rPr>
              <w:t>Find geological maps datasets at different scale in France</w:t>
            </w:r>
          </w:p>
        </w:tc>
      </w:tr>
      <w:tr w:rsidR="00D56AE1" w14:paraId="4BFBB96D"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CA8D39"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38987636" w14:textId="77777777" w:rsidR="00D56AE1" w:rsidRDefault="00C26DAE">
            <w:pPr>
              <w:pStyle w:val="Paragrafoelenco"/>
              <w:numPr>
                <w:ilvl w:val="0"/>
                <w:numId w:val="67"/>
              </w:numPr>
              <w:spacing w:after="0" w:line="240" w:lineRule="auto"/>
            </w:pPr>
            <w:r>
              <w:t xml:space="preserve">Discipline-oriented, namely focusing on the discipline of: </w:t>
            </w:r>
            <w:r>
              <w:rPr>
                <w:rStyle w:val="Standardskrifttypeiafsnit"/>
                <w:i/>
                <w:color w:val="002060"/>
              </w:rPr>
              <w:t>geology</w:t>
            </w:r>
          </w:p>
        </w:tc>
      </w:tr>
      <w:tr w:rsidR="00D56AE1" w14:paraId="3BF69546"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5733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32134E2" w14:textId="77777777" w:rsidR="00D56AE1" w:rsidRDefault="00C26DAE">
            <w:pPr>
              <w:pStyle w:val="Standard"/>
            </w:pPr>
            <w:r>
              <w:rPr>
                <w:rStyle w:val="Standardskrifttypeiafsnit"/>
                <w:rFonts w:ascii="Calibri" w:eastAsia="Calibri" w:hAnsi="Calibri" w:cs="Calibri"/>
                <w:color w:val="002060"/>
                <w:sz w:val="22"/>
                <w:szCs w:val="22"/>
              </w:rPr>
              <w:t>Find the geological map available as bedrock or surface information, or some specific geothematic maps (i.e. geophysics gravimetry) datasets in the central part of France to have potential basic information to build a geological model or to explore geologic information rather a specific research domain</w:t>
            </w:r>
            <w:r>
              <w:rPr>
                <w:rStyle w:val="Standardskrifttypeiafsnit"/>
                <w:rFonts w:ascii="Calibri" w:eastAsia="Calibri" w:hAnsi="Calibri" w:cs="Calibri"/>
                <w:sz w:val="22"/>
                <w:szCs w:val="22"/>
              </w:rPr>
              <w:t>.</w:t>
            </w:r>
          </w:p>
        </w:tc>
      </w:tr>
      <w:tr w:rsidR="00D56AE1" w14:paraId="0E1CB59D"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C969B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32EA19D4"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59EDAD42"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58573905"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00C7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2B9A4509"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3BD07B0A"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34AF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54385916"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D122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387DAAF2" w14:textId="77777777" w:rsidR="00D56AE1" w:rsidRDefault="00C26DAE">
            <w:pPr>
              <w:pStyle w:val="Paragrafoelenco"/>
              <w:numPr>
                <w:ilvl w:val="0"/>
                <w:numId w:val="68"/>
              </w:numPr>
              <w:spacing w:after="0" w:line="240" w:lineRule="auto"/>
              <w:rPr>
                <w:color w:val="002060"/>
              </w:rPr>
            </w:pPr>
            <w:r>
              <w:rPr>
                <w:color w:val="002060"/>
              </w:rPr>
              <w:t>User accesses the EPOS portal</w:t>
            </w:r>
          </w:p>
          <w:p w14:paraId="4813E4C6" w14:textId="77777777" w:rsidR="00D56AE1" w:rsidRDefault="00C26DAE">
            <w:pPr>
              <w:pStyle w:val="Paragrafoelenco"/>
              <w:numPr>
                <w:ilvl w:val="0"/>
                <w:numId w:val="8"/>
              </w:numPr>
              <w:spacing w:after="0" w:line="240" w:lineRule="auto"/>
              <w:rPr>
                <w:color w:val="002060"/>
              </w:rPr>
            </w:pPr>
            <w:r>
              <w:rPr>
                <w:color w:val="002060"/>
              </w:rPr>
              <w:t>User goes to the search page</w:t>
            </w:r>
          </w:p>
          <w:p w14:paraId="3E3C581F" w14:textId="77777777" w:rsidR="00D56AE1" w:rsidRDefault="00C26DAE">
            <w:pPr>
              <w:pStyle w:val="Paragrafoelenco"/>
              <w:numPr>
                <w:ilvl w:val="0"/>
                <w:numId w:val="8"/>
              </w:numPr>
              <w:spacing w:after="0" w:line="240" w:lineRule="auto"/>
              <w:rPr>
                <w:color w:val="002060"/>
              </w:rPr>
            </w:pPr>
            <w:r>
              <w:rPr>
                <w:color w:val="002060"/>
              </w:rPr>
              <w:t>User draws a rectangle on a map in central France</w:t>
            </w:r>
          </w:p>
          <w:p w14:paraId="2C0D6F16" w14:textId="77777777" w:rsidR="00D56AE1" w:rsidRDefault="00C26DAE">
            <w:pPr>
              <w:pStyle w:val="Paragrafoelenco"/>
              <w:numPr>
                <w:ilvl w:val="0"/>
                <w:numId w:val="8"/>
              </w:numPr>
              <w:spacing w:after="0" w:line="240" w:lineRule="auto"/>
              <w:rPr>
                <w:color w:val="002060"/>
              </w:rPr>
            </w:pPr>
            <w:r>
              <w:rPr>
                <w:color w:val="002060"/>
              </w:rPr>
              <w:t>User types in a search field a keyword also exploring the pre-defined keywords (i.e. map, bedrock, surface, quaternary deposits, geophysic, etc.)</w:t>
            </w:r>
          </w:p>
          <w:p w14:paraId="1A6B5FF5" w14:textId="77777777" w:rsidR="00D56AE1" w:rsidRDefault="00C26DAE">
            <w:pPr>
              <w:pStyle w:val="Paragrafoelenco"/>
              <w:numPr>
                <w:ilvl w:val="0"/>
                <w:numId w:val="8"/>
              </w:numPr>
              <w:spacing w:after="0" w:line="240" w:lineRule="auto"/>
              <w:rPr>
                <w:color w:val="002060"/>
              </w:rPr>
            </w:pPr>
            <w:r>
              <w:rPr>
                <w:color w:val="002060"/>
              </w:rPr>
              <w:t>User press “search”</w:t>
            </w:r>
          </w:p>
          <w:p w14:paraId="244CFFFD" w14:textId="77777777" w:rsidR="00D56AE1" w:rsidRDefault="00C26DAE">
            <w:pPr>
              <w:pStyle w:val="Paragrafoelenco"/>
              <w:numPr>
                <w:ilvl w:val="0"/>
                <w:numId w:val="8"/>
              </w:numPr>
              <w:spacing w:after="0" w:line="240" w:lineRule="auto"/>
              <w:rPr>
                <w:color w:val="002060"/>
              </w:rPr>
            </w:pPr>
            <w:r>
              <w:rPr>
                <w:color w:val="002060"/>
              </w:rPr>
              <w:t>User assesses the list of results also exploiting the potential semantic engine based on a thematic thesaurus framework.</w:t>
            </w:r>
          </w:p>
          <w:p w14:paraId="3905596A" w14:textId="77777777" w:rsidR="00D56AE1" w:rsidRDefault="00C26DAE">
            <w:pPr>
              <w:pStyle w:val="Paragrafoelenco"/>
              <w:numPr>
                <w:ilvl w:val="0"/>
                <w:numId w:val="8"/>
              </w:numPr>
              <w:spacing w:after="0" w:line="240" w:lineRule="auto"/>
              <w:rPr>
                <w:color w:val="002060"/>
              </w:rPr>
            </w:pPr>
            <w:r>
              <w:rPr>
                <w:color w:val="002060"/>
              </w:rPr>
              <w:t>User expands one item in the result list and reads more about the specific maps dataset</w:t>
            </w:r>
          </w:p>
          <w:p w14:paraId="1D43FC72" w14:textId="77777777" w:rsidR="00D56AE1" w:rsidRDefault="00C26DAE">
            <w:pPr>
              <w:pStyle w:val="Paragrafoelenco"/>
              <w:numPr>
                <w:ilvl w:val="0"/>
                <w:numId w:val="8"/>
              </w:numPr>
              <w:spacing w:after="0" w:line="240" w:lineRule="auto"/>
              <w:rPr>
                <w:color w:val="002060"/>
              </w:rPr>
            </w:pPr>
            <w:r>
              <w:rPr>
                <w:color w:val="002060"/>
              </w:rPr>
              <w:t>User clicks a link to “web site” and is redirected to a portal, where the corresponding map dataset can be explored or downloaded.</w:t>
            </w:r>
          </w:p>
        </w:tc>
      </w:tr>
      <w:tr w:rsidR="00D56AE1" w14:paraId="21309ED8"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E794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763EB1C3" w14:textId="77777777" w:rsidR="00D56AE1" w:rsidRDefault="00C26DAE">
            <w:pPr>
              <w:pStyle w:val="Paragrafoelenco"/>
              <w:numPr>
                <w:ilvl w:val="0"/>
                <w:numId w:val="69"/>
              </w:numPr>
              <w:spacing w:after="0" w:line="240" w:lineRule="auto"/>
              <w:rPr>
                <w:color w:val="002060"/>
              </w:rPr>
            </w:pPr>
            <w:r>
              <w:rPr>
                <w:color w:val="002060"/>
              </w:rPr>
              <w:t>In order execute step 5, the EPOS front end sends a request to the EPOS ICS-C backend with a search request containing the bounding box and the search criteria “datatype = bedrock”.</w:t>
            </w:r>
          </w:p>
          <w:p w14:paraId="5E368F68" w14:textId="77777777" w:rsidR="00D56AE1" w:rsidRDefault="00C26DAE">
            <w:pPr>
              <w:pStyle w:val="Paragrafoelenco"/>
              <w:numPr>
                <w:ilvl w:val="0"/>
                <w:numId w:val="12"/>
              </w:numPr>
              <w:spacing w:after="0" w:line="240" w:lineRule="auto"/>
              <w:rPr>
                <w:color w:val="002060"/>
              </w:rPr>
            </w:pPr>
            <w:r>
              <w:rPr>
                <w:color w:val="002060"/>
              </w:rPr>
              <w:t>The backend requests synonyms (step 6) from a thesaurus and issues a search for bedrock, geologic map, geologic structure or lithology towards the EPOS metadata catalogue.</w:t>
            </w:r>
          </w:p>
          <w:p w14:paraId="6E287580"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w:t>
            </w:r>
          </w:p>
        </w:tc>
      </w:tr>
      <w:tr w:rsidR="00D56AE1" w14:paraId="3D3BA046"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A9B4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0635138C" w14:textId="77777777" w:rsidR="00D56AE1" w:rsidRDefault="00C26DAE">
            <w:pPr>
              <w:pStyle w:val="Paragrafoelenco"/>
              <w:numPr>
                <w:ilvl w:val="0"/>
                <w:numId w:val="70"/>
              </w:numPr>
              <w:spacing w:after="0" w:line="240" w:lineRule="auto"/>
              <w:rPr>
                <w:color w:val="002060"/>
              </w:rPr>
            </w:pPr>
            <w:r>
              <w:rPr>
                <w:color w:val="002060"/>
              </w:rPr>
              <w:t>User should have gained access to one or more national portals or OGC web services containing geological information in the relevant area.</w:t>
            </w:r>
          </w:p>
        </w:tc>
      </w:tr>
      <w:tr w:rsidR="00D56AE1" w14:paraId="642FAF6F"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0830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4489A7C8"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6A13E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70682DDC"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F685F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p w14:paraId="5F7E1431" w14:textId="77777777" w:rsidR="00D56AE1" w:rsidRDefault="00C26DAE">
            <w:pPr>
              <w:pStyle w:val="Paragrafoelenco"/>
              <w:numPr>
                <w:ilvl w:val="0"/>
                <w:numId w:val="71"/>
              </w:numPr>
              <w:spacing w:after="0" w:line="240" w:lineRule="auto"/>
              <w:rPr>
                <w:color w:val="002060"/>
              </w:rPr>
            </w:pPr>
            <w:r>
              <w:rPr>
                <w:color w:val="002060"/>
              </w:rPr>
              <w:t>All relevant datasets should be discoverable as “geological map datasets” no matter if they are named bedrock, geologic map, geologic structure or lithology, etc.</w:t>
            </w:r>
          </w:p>
          <w:p w14:paraId="02D99650" w14:textId="77777777" w:rsidR="00D56AE1" w:rsidRDefault="00C26DAE">
            <w:pPr>
              <w:pStyle w:val="Paragrafoelenco"/>
              <w:numPr>
                <w:ilvl w:val="0"/>
                <w:numId w:val="19"/>
              </w:numPr>
              <w:spacing w:after="0" w:line="240" w:lineRule="auto"/>
              <w:rPr>
                <w:color w:val="002060"/>
              </w:rPr>
            </w:pPr>
            <w:r>
              <w:rPr>
                <w:color w:val="002060"/>
              </w:rPr>
              <w:t>Online resources need to be registered in the metadata records.</w:t>
            </w:r>
          </w:p>
        </w:tc>
      </w:tr>
    </w:tbl>
    <w:p w14:paraId="67B456F8" w14:textId="77777777" w:rsidR="00D56AE1" w:rsidRDefault="00D56AE1">
      <w:pPr>
        <w:pStyle w:val="Standard"/>
      </w:pPr>
    </w:p>
    <w:p w14:paraId="0C795737" w14:textId="77777777" w:rsidR="00D56AE1" w:rsidRDefault="00C26DAE">
      <w:pPr>
        <w:pStyle w:val="Overskrift3"/>
        <w:pageBreakBefore/>
      </w:pPr>
      <w:bookmarkStart w:id="24" w:name="__RefHeading___Toc478132332"/>
      <w:r>
        <w:lastRenderedPageBreak/>
        <w:t>UC Gm.2: Simple maps view</w:t>
      </w:r>
      <w:bookmarkEnd w:id="24"/>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59253D7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139AC5"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and view geological map at multiple scale in a specific part of Denmark</w:t>
            </w:r>
          </w:p>
        </w:tc>
      </w:tr>
      <w:tr w:rsidR="00D56AE1" w14:paraId="46EDBCB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436DC"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10A9389E" w14:textId="77777777" w:rsidR="00D56AE1" w:rsidRDefault="00C26DAE">
            <w:pPr>
              <w:pStyle w:val="Paragrafoelenco"/>
              <w:numPr>
                <w:ilvl w:val="0"/>
                <w:numId w:val="72"/>
              </w:numPr>
              <w:spacing w:after="0" w:line="240" w:lineRule="auto"/>
            </w:pPr>
            <w:r>
              <w:t xml:space="preserve">Discipline-oriented, namely focusing on the discipline of: </w:t>
            </w:r>
            <w:r>
              <w:rPr>
                <w:rStyle w:val="Standardskrifttypeiafsnit"/>
                <w:i/>
              </w:rPr>
              <w:t>geology</w:t>
            </w:r>
          </w:p>
        </w:tc>
      </w:tr>
      <w:tr w:rsidR="00D56AE1" w14:paraId="7A14D25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6CD47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4F1F2D2C" w14:textId="77777777" w:rsidR="00D56AE1" w:rsidRDefault="00C26DAE">
            <w:pPr>
              <w:pStyle w:val="Standard"/>
            </w:pPr>
            <w:r>
              <w:rPr>
                <w:rStyle w:val="Standardskrifttypeiafsnit"/>
                <w:rFonts w:ascii="Calibri" w:eastAsia="Calibri" w:hAnsi="Calibri" w:cs="Calibri"/>
                <w:color w:val="002060"/>
                <w:sz w:val="22"/>
                <w:szCs w:val="22"/>
              </w:rPr>
              <w:t>Find, view and consult the geological map information available in a part of the Denmark to have potential basic information to build a geological model or to explore geologic information rather a specific research domain</w:t>
            </w:r>
            <w:r>
              <w:rPr>
                <w:rStyle w:val="Standardskrifttypeiafsnit"/>
                <w:rFonts w:ascii="Calibri" w:eastAsia="Calibri" w:hAnsi="Calibri" w:cs="Calibri"/>
                <w:sz w:val="22"/>
                <w:szCs w:val="22"/>
              </w:rPr>
              <w:t>.</w:t>
            </w:r>
          </w:p>
        </w:tc>
      </w:tr>
      <w:tr w:rsidR="00D56AE1" w14:paraId="2829BEA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5456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0FD3F0C3"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50C81DBD"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5FA7FFD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3716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21A20509"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0AFEDF1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E9F3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241E8C2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1549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09D6F987" w14:textId="77777777" w:rsidR="00D56AE1" w:rsidRDefault="00C26DAE">
            <w:pPr>
              <w:pStyle w:val="Paragrafoelenco"/>
              <w:numPr>
                <w:ilvl w:val="0"/>
                <w:numId w:val="73"/>
              </w:numPr>
              <w:spacing w:after="0" w:line="240" w:lineRule="auto"/>
              <w:rPr>
                <w:color w:val="002060"/>
              </w:rPr>
            </w:pPr>
            <w:r>
              <w:rPr>
                <w:color w:val="002060"/>
              </w:rPr>
              <w:t>User accesses the EPOS portal</w:t>
            </w:r>
          </w:p>
          <w:p w14:paraId="172F6D69" w14:textId="77777777" w:rsidR="00D56AE1" w:rsidRDefault="00C26DAE">
            <w:pPr>
              <w:pStyle w:val="Paragrafoelenco"/>
              <w:numPr>
                <w:ilvl w:val="0"/>
                <w:numId w:val="20"/>
              </w:numPr>
              <w:spacing w:after="0" w:line="240" w:lineRule="auto"/>
              <w:rPr>
                <w:color w:val="002060"/>
              </w:rPr>
            </w:pPr>
            <w:r>
              <w:rPr>
                <w:color w:val="002060"/>
              </w:rPr>
              <w:t>User goes to the search page</w:t>
            </w:r>
          </w:p>
          <w:p w14:paraId="118525EC" w14:textId="77777777" w:rsidR="00D56AE1" w:rsidRDefault="00C26DAE">
            <w:pPr>
              <w:pStyle w:val="Paragrafoelenco"/>
              <w:numPr>
                <w:ilvl w:val="0"/>
                <w:numId w:val="20"/>
              </w:numPr>
              <w:spacing w:after="0" w:line="240" w:lineRule="auto"/>
              <w:rPr>
                <w:color w:val="002060"/>
              </w:rPr>
            </w:pPr>
            <w:r>
              <w:rPr>
                <w:color w:val="002060"/>
              </w:rPr>
              <w:t>User draws a rectangle on a map in the specific part of Denmark</w:t>
            </w:r>
          </w:p>
          <w:p w14:paraId="3C0C7ADE" w14:textId="77777777" w:rsidR="00D56AE1" w:rsidRDefault="00C26DAE">
            <w:pPr>
              <w:pStyle w:val="Paragrafoelenco"/>
              <w:numPr>
                <w:ilvl w:val="0"/>
                <w:numId w:val="20"/>
              </w:numPr>
              <w:spacing w:after="0" w:line="240" w:lineRule="auto"/>
              <w:rPr>
                <w:color w:val="002060"/>
              </w:rPr>
            </w:pPr>
            <w:r>
              <w:rPr>
                <w:color w:val="002060"/>
              </w:rPr>
              <w:t>User types in a search field a keyword also exploring the pre-defined keywords (i.e. map, bedrock, surface, quaternary deposits, geophysic, etc)</w:t>
            </w:r>
          </w:p>
          <w:p w14:paraId="45D26FF7" w14:textId="77777777" w:rsidR="00D56AE1" w:rsidRDefault="00C26DAE">
            <w:pPr>
              <w:pStyle w:val="Paragrafoelenco"/>
              <w:numPr>
                <w:ilvl w:val="0"/>
                <w:numId w:val="20"/>
              </w:numPr>
              <w:spacing w:after="0" w:line="240" w:lineRule="auto"/>
              <w:rPr>
                <w:color w:val="002060"/>
              </w:rPr>
            </w:pPr>
            <w:r>
              <w:rPr>
                <w:color w:val="002060"/>
              </w:rPr>
              <w:t>User press “search”</w:t>
            </w:r>
          </w:p>
          <w:p w14:paraId="351E1DFD" w14:textId="77777777" w:rsidR="00D56AE1" w:rsidRDefault="00C26DAE">
            <w:pPr>
              <w:pStyle w:val="Paragrafoelenco"/>
              <w:numPr>
                <w:ilvl w:val="0"/>
                <w:numId w:val="20"/>
              </w:numPr>
              <w:spacing w:after="0" w:line="240" w:lineRule="auto"/>
              <w:rPr>
                <w:color w:val="002060"/>
              </w:rPr>
            </w:pPr>
            <w:r>
              <w:rPr>
                <w:color w:val="002060"/>
              </w:rPr>
              <w:t>User assesses the list of results also exploiting the potential semantic engine based on a thematic thesaurus framework.</w:t>
            </w:r>
          </w:p>
          <w:p w14:paraId="5F7142C8" w14:textId="77777777" w:rsidR="00D56AE1" w:rsidRDefault="00C26DAE">
            <w:pPr>
              <w:pStyle w:val="Paragrafoelenco"/>
              <w:numPr>
                <w:ilvl w:val="0"/>
                <w:numId w:val="20"/>
              </w:numPr>
              <w:spacing w:after="0" w:line="240" w:lineRule="auto"/>
              <w:rPr>
                <w:color w:val="002060"/>
              </w:rPr>
            </w:pPr>
            <w:r>
              <w:rPr>
                <w:color w:val="002060"/>
              </w:rPr>
              <w:t>User expands one item in the result list and reads more about the specific maps dataset</w:t>
            </w:r>
          </w:p>
          <w:p w14:paraId="171BE4A0" w14:textId="77777777" w:rsidR="00D56AE1" w:rsidRDefault="00C26DAE">
            <w:pPr>
              <w:pStyle w:val="Paragrafoelenco"/>
              <w:numPr>
                <w:ilvl w:val="0"/>
                <w:numId w:val="20"/>
              </w:numPr>
              <w:spacing w:after="0" w:line="240" w:lineRule="auto"/>
              <w:rPr>
                <w:color w:val="002060"/>
              </w:rPr>
            </w:pPr>
            <w:r>
              <w:rPr>
                <w:color w:val="002060"/>
              </w:rPr>
              <w:t>User clicks a link to “view service” and is redirected to a viewer, where the corresponding map dataset can be explored and queried graphically.</w:t>
            </w:r>
          </w:p>
        </w:tc>
      </w:tr>
      <w:tr w:rsidR="00D56AE1" w14:paraId="45C5E26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4106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28255360" w14:textId="77777777" w:rsidR="00D56AE1" w:rsidRDefault="00C26DAE">
            <w:pPr>
              <w:pStyle w:val="Paragrafoelenco"/>
              <w:numPr>
                <w:ilvl w:val="0"/>
                <w:numId w:val="74"/>
              </w:numPr>
              <w:spacing w:after="0" w:line="240" w:lineRule="auto"/>
              <w:rPr>
                <w:color w:val="002060"/>
              </w:rPr>
            </w:pPr>
            <w:r>
              <w:rPr>
                <w:color w:val="002060"/>
              </w:rPr>
              <w:t>In order execute step 5, the EPOS front end sends a request to the EPOS ICS-C backend with a search request containing the bounding box and the search criteria “datatype = bedrock”.</w:t>
            </w:r>
          </w:p>
          <w:p w14:paraId="3AFC4033" w14:textId="77777777" w:rsidR="00D56AE1" w:rsidRDefault="00C26DAE">
            <w:pPr>
              <w:pStyle w:val="Paragrafoelenco"/>
              <w:numPr>
                <w:ilvl w:val="0"/>
                <w:numId w:val="12"/>
              </w:numPr>
              <w:spacing w:after="0" w:line="240" w:lineRule="auto"/>
              <w:rPr>
                <w:color w:val="002060"/>
              </w:rPr>
            </w:pPr>
            <w:r>
              <w:rPr>
                <w:color w:val="002060"/>
              </w:rPr>
              <w:t>The backend requests synonyms (step 6) from a thesaurus and issues a search for bedrock, geologic map, geologic structure or lithology towards the EPOS metadata catalogue.</w:t>
            </w:r>
          </w:p>
          <w:p w14:paraId="7A37B273"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 as view services composition</w:t>
            </w:r>
          </w:p>
        </w:tc>
      </w:tr>
      <w:tr w:rsidR="00D56AE1" w14:paraId="708F31A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AA62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09147312" w14:textId="77777777" w:rsidR="00D56AE1" w:rsidRDefault="00C26DAE">
            <w:pPr>
              <w:pStyle w:val="Paragrafoelenco"/>
              <w:numPr>
                <w:ilvl w:val="0"/>
                <w:numId w:val="75"/>
              </w:numPr>
              <w:spacing w:after="0" w:line="240" w:lineRule="auto"/>
              <w:rPr>
                <w:color w:val="002060"/>
              </w:rPr>
            </w:pPr>
            <w:r>
              <w:rPr>
                <w:color w:val="002060"/>
              </w:rPr>
              <w:t>User should have gained access to OGC web services containing geological information in the relevant area.</w:t>
            </w:r>
          </w:p>
        </w:tc>
      </w:tr>
      <w:tr w:rsidR="00D56AE1" w14:paraId="49847E3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0FC1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3DC8D3D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BA93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607F171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3C5F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06A565DC" w14:textId="77777777" w:rsidR="00D56AE1" w:rsidRDefault="00D56AE1">
      <w:pPr>
        <w:pStyle w:val="Standard"/>
      </w:pPr>
    </w:p>
    <w:p w14:paraId="12416B9C" w14:textId="77777777" w:rsidR="00D56AE1" w:rsidRDefault="00C26DAE">
      <w:pPr>
        <w:pStyle w:val="Overskrift3"/>
        <w:pageBreakBefore/>
      </w:pPr>
      <w:bookmarkStart w:id="25" w:name="__RefHeading___Toc478132333"/>
      <w:r>
        <w:lastRenderedPageBreak/>
        <w:t>UC Gm.3: Advanced geological feature discovery</w:t>
      </w:r>
      <w:bookmarkEnd w:id="25"/>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4C4D5EC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A0C78"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geological features in a specific cross-border part between Italy and France, to search a specific lithology.</w:t>
            </w:r>
          </w:p>
        </w:tc>
      </w:tr>
      <w:tr w:rsidR="00D56AE1" w14:paraId="6024757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3952C1"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65288FE0" w14:textId="77777777" w:rsidR="00D56AE1" w:rsidRDefault="00C26DAE">
            <w:pPr>
              <w:pStyle w:val="Paragrafoelenco"/>
              <w:numPr>
                <w:ilvl w:val="0"/>
                <w:numId w:val="76"/>
              </w:numPr>
              <w:spacing w:after="0" w:line="240" w:lineRule="auto"/>
            </w:pPr>
            <w:r>
              <w:t xml:space="preserve">Discipline-oriented, namely focusing on the discipline of: </w:t>
            </w:r>
            <w:r>
              <w:rPr>
                <w:rStyle w:val="Standardskrifttypeiafsnit"/>
                <w:i/>
              </w:rPr>
              <w:t>geology</w:t>
            </w:r>
          </w:p>
        </w:tc>
      </w:tr>
      <w:tr w:rsidR="00D56AE1" w14:paraId="5A3C299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BA4D8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133E5B2B" w14:textId="77777777" w:rsidR="00D56AE1" w:rsidRDefault="00C26DAE">
            <w:pPr>
              <w:pStyle w:val="Standard"/>
              <w:jc w:val="both"/>
              <w:rPr>
                <w:rFonts w:ascii="Calibri" w:eastAsia="Calibri" w:hAnsi="Calibri" w:cs="Calibri"/>
                <w:sz w:val="22"/>
                <w:szCs w:val="22"/>
              </w:rPr>
            </w:pPr>
            <w:r>
              <w:rPr>
                <w:rFonts w:ascii="Calibri" w:eastAsia="Calibri" w:hAnsi="Calibri" w:cs="Calibri"/>
                <w:sz w:val="22"/>
                <w:szCs w:val="22"/>
              </w:rPr>
              <w:t>Find geological features appearing on geological maps at a given scale (ex: at 1:500,000 scale) in a specific cross-border part between Italy and France, to search for a specific lithology or metamorphic facies; the purpose will be to analyse specific seismic response or a specific composition in a certain area, where geo-tectonic studies could be performed.</w:t>
            </w:r>
          </w:p>
        </w:tc>
      </w:tr>
      <w:tr w:rsidR="00D56AE1" w14:paraId="4C1B1E7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506D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2EB500D0"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70ECEBB3"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4428031D"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6BF55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13AF38F0" w14:textId="77777777" w:rsidR="00D56AE1" w:rsidRDefault="00C26DAE">
            <w:pPr>
              <w:pStyle w:val="Paragrafoelenco"/>
              <w:numPr>
                <w:ilvl w:val="0"/>
                <w:numId w:val="18"/>
              </w:numPr>
              <w:spacing w:after="0" w:line="240" w:lineRule="auto"/>
              <w:rPr>
                <w:color w:val="002060"/>
              </w:rPr>
            </w:pPr>
            <w:r>
              <w:rPr>
                <w:color w:val="002060"/>
              </w:rPr>
              <w:t>Medium</w:t>
            </w:r>
          </w:p>
        </w:tc>
      </w:tr>
      <w:tr w:rsidR="00D56AE1" w14:paraId="2AF1FA2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0C44A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47B2A1B2" w14:textId="77777777" w:rsidR="00D56AE1" w:rsidRDefault="00C26DAE">
            <w:pPr>
              <w:pStyle w:val="Paragrafoelenco"/>
              <w:numPr>
                <w:ilvl w:val="0"/>
                <w:numId w:val="18"/>
              </w:numPr>
              <w:spacing w:after="0" w:line="240" w:lineRule="auto"/>
              <w:rPr>
                <w:color w:val="002060"/>
              </w:rPr>
            </w:pPr>
            <w:r>
              <w:rPr>
                <w:color w:val="002060"/>
              </w:rPr>
              <w:t>The geological map features should have semantic harmonisation and common data model</w:t>
            </w:r>
          </w:p>
        </w:tc>
      </w:tr>
      <w:tr w:rsidR="00D56AE1" w14:paraId="4B7B3B3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15EDB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044CD5D4" w14:textId="77777777" w:rsidR="00D56AE1" w:rsidRDefault="00C26DAE">
            <w:pPr>
              <w:pStyle w:val="Paragrafoelenco"/>
              <w:numPr>
                <w:ilvl w:val="0"/>
                <w:numId w:val="77"/>
              </w:numPr>
              <w:spacing w:after="0" w:line="240" w:lineRule="auto"/>
              <w:rPr>
                <w:color w:val="002060"/>
              </w:rPr>
            </w:pPr>
            <w:r>
              <w:rPr>
                <w:color w:val="002060"/>
              </w:rPr>
              <w:t>User accesses the EPOS portal</w:t>
            </w:r>
          </w:p>
          <w:p w14:paraId="12B3EBC7" w14:textId="77777777" w:rsidR="00D56AE1" w:rsidRDefault="00C26DAE">
            <w:pPr>
              <w:pStyle w:val="Paragrafoelenco"/>
              <w:numPr>
                <w:ilvl w:val="0"/>
                <w:numId w:val="11"/>
              </w:numPr>
              <w:spacing w:after="0" w:line="240" w:lineRule="auto"/>
              <w:rPr>
                <w:color w:val="002060"/>
              </w:rPr>
            </w:pPr>
            <w:r>
              <w:rPr>
                <w:color w:val="002060"/>
              </w:rPr>
              <w:t>User goes to the search page</w:t>
            </w:r>
          </w:p>
          <w:p w14:paraId="1B68E8E4" w14:textId="77777777" w:rsidR="00D56AE1" w:rsidRDefault="00C26DAE">
            <w:pPr>
              <w:pStyle w:val="Paragrafoelenco"/>
              <w:numPr>
                <w:ilvl w:val="0"/>
                <w:numId w:val="11"/>
              </w:numPr>
              <w:spacing w:after="0" w:line="240" w:lineRule="auto"/>
              <w:rPr>
                <w:color w:val="002060"/>
              </w:rPr>
            </w:pPr>
            <w:r>
              <w:rPr>
                <w:color w:val="002060"/>
              </w:rPr>
              <w:t>User draws a rectangle on a map in central France</w:t>
            </w:r>
          </w:p>
          <w:p w14:paraId="22BB4421" w14:textId="77777777" w:rsidR="00D56AE1" w:rsidRDefault="00C26DAE">
            <w:pPr>
              <w:pStyle w:val="Paragrafoelenco"/>
              <w:numPr>
                <w:ilvl w:val="0"/>
                <w:numId w:val="11"/>
              </w:numPr>
              <w:spacing w:after="0" w:line="240" w:lineRule="auto"/>
              <w:rPr>
                <w:color w:val="002060"/>
              </w:rPr>
            </w:pPr>
            <w:r>
              <w:rPr>
                <w:color w:val="002060"/>
              </w:rPr>
              <w:t>User types in a search field a keyword also exploring the pre-defined keywords (i.e. map, bedrock, surface, quaternary deposits, geophysic, etc.)</w:t>
            </w:r>
          </w:p>
          <w:p w14:paraId="05315C8A" w14:textId="77777777" w:rsidR="00D56AE1" w:rsidRDefault="00C26DAE">
            <w:pPr>
              <w:pStyle w:val="Paragrafoelenco"/>
              <w:numPr>
                <w:ilvl w:val="0"/>
                <w:numId w:val="11"/>
              </w:numPr>
              <w:spacing w:after="0" w:line="240" w:lineRule="auto"/>
              <w:rPr>
                <w:color w:val="002060"/>
              </w:rPr>
            </w:pPr>
            <w:r>
              <w:rPr>
                <w:color w:val="002060"/>
              </w:rPr>
              <w:t>User press “search”</w:t>
            </w:r>
          </w:p>
          <w:p w14:paraId="51B7D699" w14:textId="77777777" w:rsidR="00D56AE1" w:rsidRDefault="00C26DAE">
            <w:pPr>
              <w:pStyle w:val="Paragrafoelenco"/>
              <w:numPr>
                <w:ilvl w:val="0"/>
                <w:numId w:val="11"/>
              </w:numPr>
              <w:spacing w:after="0" w:line="240" w:lineRule="auto"/>
              <w:rPr>
                <w:color w:val="002060"/>
              </w:rPr>
            </w:pPr>
            <w:r>
              <w:rPr>
                <w:color w:val="002060"/>
              </w:rPr>
              <w:t>User assesses the list of results also exploiting the potential semantic engine based on a thematic thesaurus framework.</w:t>
            </w:r>
          </w:p>
          <w:p w14:paraId="14B09BD4" w14:textId="77777777" w:rsidR="00D56AE1" w:rsidRDefault="00C26DAE">
            <w:pPr>
              <w:pStyle w:val="Paragrafoelenco"/>
              <w:numPr>
                <w:ilvl w:val="0"/>
                <w:numId w:val="11"/>
              </w:numPr>
              <w:spacing w:after="0" w:line="240" w:lineRule="auto"/>
              <w:rPr>
                <w:color w:val="002060"/>
              </w:rPr>
            </w:pPr>
            <w:r>
              <w:rPr>
                <w:color w:val="002060"/>
              </w:rPr>
              <w:t>The Geologic Feature Index being part of the results the users selects it and has the possibility to pass via the GUI dedicated search criteria values (</w:t>
            </w:r>
            <w:proofErr w:type="gramStart"/>
            <w:r>
              <w:rPr>
                <w:color w:val="002060"/>
              </w:rPr>
              <w:t>lithology,…</w:t>
            </w:r>
            <w:proofErr w:type="gramEnd"/>
            <w:r>
              <w:rPr>
                <w:color w:val="002060"/>
              </w:rPr>
              <w:t>)</w:t>
            </w:r>
          </w:p>
          <w:p w14:paraId="5656CB3D" w14:textId="77777777" w:rsidR="00D56AE1" w:rsidRDefault="00C26DAE">
            <w:pPr>
              <w:pStyle w:val="Paragrafoelenco"/>
              <w:numPr>
                <w:ilvl w:val="0"/>
                <w:numId w:val="11"/>
              </w:numPr>
              <w:spacing w:after="0" w:line="240" w:lineRule="auto"/>
              <w:rPr>
                <w:color w:val="002060"/>
              </w:rPr>
            </w:pPr>
            <w:r>
              <w:rPr>
                <w:color w:val="002060"/>
              </w:rPr>
              <w:t>The system proposes the Geologic Feature Index entries that matches those search criteria (either on a map or on a list)</w:t>
            </w:r>
          </w:p>
          <w:p w14:paraId="5ABFB7FA" w14:textId="77777777" w:rsidR="00D56AE1" w:rsidRDefault="00C26DAE">
            <w:pPr>
              <w:pStyle w:val="Paragrafoelenco"/>
              <w:numPr>
                <w:ilvl w:val="0"/>
                <w:numId w:val="11"/>
              </w:numPr>
              <w:spacing w:after="0" w:line="240" w:lineRule="auto"/>
              <w:rPr>
                <w:color w:val="002060"/>
              </w:rPr>
            </w:pPr>
            <w:r>
              <w:rPr>
                <w:color w:val="002060"/>
              </w:rPr>
              <w:t>User expands one item in the result list and reads more about the specific Geologic Feature Index entry (possibility zooms on it on a map).</w:t>
            </w:r>
          </w:p>
          <w:p w14:paraId="0801E357" w14:textId="77777777" w:rsidR="00D56AE1" w:rsidRDefault="00C26DAE">
            <w:pPr>
              <w:pStyle w:val="Standard"/>
              <w:numPr>
                <w:ilvl w:val="0"/>
                <w:numId w:val="11"/>
              </w:numPr>
              <w:rPr>
                <w:rFonts w:ascii="Calibri" w:eastAsia="Calibri" w:hAnsi="Calibri" w:cs="Calibri"/>
                <w:color w:val="002060"/>
                <w:sz w:val="22"/>
                <w:szCs w:val="22"/>
                <w:lang w:eastAsia="en-US"/>
              </w:rPr>
            </w:pPr>
            <w:r>
              <w:rPr>
                <w:rFonts w:ascii="Calibri" w:eastAsia="Calibri" w:hAnsi="Calibri" w:cs="Calibri"/>
                <w:color w:val="002060"/>
                <w:sz w:val="22"/>
                <w:szCs w:val="22"/>
                <w:lang w:eastAsia="en-US"/>
              </w:rPr>
              <w:t>He gets the possibility to interact graphically in the GUI with that borehole description, download the Geologic Feature Index entry of interest in various formats and access the webservice providing it.</w:t>
            </w:r>
          </w:p>
        </w:tc>
      </w:tr>
      <w:tr w:rsidR="00D56AE1" w14:paraId="3FD03DF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9AEF0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tc>
      </w:tr>
      <w:tr w:rsidR="00D56AE1" w14:paraId="4CAE32E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66B4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tc>
      </w:tr>
      <w:tr w:rsidR="00D56AE1" w14:paraId="1CC87CF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36C8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0B3E846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F19D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40219E0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B1C1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64B88686" w14:textId="77777777" w:rsidR="00D56AE1" w:rsidRDefault="00D56AE1">
      <w:pPr>
        <w:pStyle w:val="Standard"/>
      </w:pPr>
    </w:p>
    <w:p w14:paraId="160DB8EB" w14:textId="77777777" w:rsidR="00D56AE1" w:rsidRDefault="00C26DAE">
      <w:pPr>
        <w:pStyle w:val="Overskrift2"/>
        <w:pageBreakBefore/>
      </w:pPr>
      <w:bookmarkStart w:id="26" w:name="__RefHeading___Toc478132334"/>
      <w:r>
        <w:lastRenderedPageBreak/>
        <w:t>3D/4D Model use cases</w:t>
      </w:r>
      <w:bookmarkEnd w:id="26"/>
    </w:p>
    <w:p w14:paraId="277BDAFA" w14:textId="77777777" w:rsidR="00D56AE1" w:rsidRDefault="00C26DAE">
      <w:pPr>
        <w:pStyle w:val="Overskrift3"/>
      </w:pPr>
      <w:bookmarkStart w:id="27" w:name="__RefHeading___Toc478132335"/>
      <w:r>
        <w:t>UC Mo.1: 3D/4D Model dataset discovery</w:t>
      </w:r>
      <w:bookmarkEnd w:id="27"/>
    </w:p>
    <w:tbl>
      <w:tblPr>
        <w:tblW w:w="9158" w:type="dxa"/>
        <w:tblInd w:w="-118" w:type="dxa"/>
        <w:tblLayout w:type="fixed"/>
        <w:tblCellMar>
          <w:left w:w="10" w:type="dxa"/>
          <w:right w:w="10" w:type="dxa"/>
        </w:tblCellMar>
        <w:tblLook w:val="04A0" w:firstRow="1" w:lastRow="0" w:firstColumn="1" w:lastColumn="0" w:noHBand="0" w:noVBand="1"/>
      </w:tblPr>
      <w:tblGrid>
        <w:gridCol w:w="9158"/>
      </w:tblGrid>
      <w:tr w:rsidR="00D56AE1" w14:paraId="0652EF0D" w14:textId="77777777">
        <w:trPr>
          <w:trHeight w:val="287"/>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8C66DC"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3D/4D Models datasets available in a given area</w:t>
            </w:r>
          </w:p>
        </w:tc>
      </w:tr>
      <w:tr w:rsidR="00D56AE1" w14:paraId="6724DBC5" w14:textId="77777777">
        <w:trPr>
          <w:trHeight w:val="287"/>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97321"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Use case domain:</w:t>
            </w:r>
          </w:p>
          <w:p w14:paraId="1DB295AD" w14:textId="77777777" w:rsidR="00D56AE1" w:rsidRDefault="00C26DAE">
            <w:pPr>
              <w:pStyle w:val="Paragrafoelenco"/>
              <w:numPr>
                <w:ilvl w:val="0"/>
                <w:numId w:val="78"/>
              </w:numPr>
              <w:spacing w:after="0" w:line="240" w:lineRule="auto"/>
            </w:pPr>
            <w:r>
              <w:t>Discipline-oriented, namely focusing on the discipline of: geology</w:t>
            </w:r>
          </w:p>
        </w:tc>
      </w:tr>
      <w:tr w:rsidR="00D56AE1" w14:paraId="589171CC" w14:textId="77777777">
        <w:trPr>
          <w:trHeight w:val="45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0112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F6FA172" w14:textId="77777777" w:rsidR="00D56AE1" w:rsidRDefault="00C26DAE">
            <w:pPr>
              <w:pStyle w:val="Standard"/>
              <w:autoSpaceDE w:val="0"/>
              <w:rPr>
                <w:rFonts w:ascii="Microsoft YaHei" w:eastAsia="Microsoft YaHei" w:hAnsi="Microsoft YaHei" w:cs="Microsoft YaHei"/>
                <w:color w:val="000000"/>
                <w:sz w:val="20"/>
                <w:szCs w:val="20"/>
                <w:lang w:val="en-US" w:eastAsia="fr-FR"/>
              </w:rPr>
            </w:pPr>
            <w:r>
              <w:rPr>
                <w:rFonts w:ascii="Microsoft YaHei" w:eastAsia="Microsoft YaHei" w:hAnsi="Microsoft YaHei" w:cs="Microsoft YaHei"/>
                <w:color w:val="000000"/>
                <w:sz w:val="20"/>
                <w:szCs w:val="20"/>
                <w:lang w:val="en-US" w:eastAsia="fr-FR"/>
              </w:rPr>
              <w:t>Explore and discover available 3D models datasets in a given area: “As a scientist I want to use the EPOS Portal so that I can easily discover and browse available 3D models datasets.”</w:t>
            </w:r>
          </w:p>
        </w:tc>
      </w:tr>
      <w:tr w:rsidR="00D56AE1" w14:paraId="1CBA1813" w14:textId="77777777">
        <w:trPr>
          <w:trHeight w:val="28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C781B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26C824D2"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67394FDF"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3A4E1A0C" w14:textId="77777777">
        <w:trPr>
          <w:trHeight w:val="288"/>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3A404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 (must have, should have, nice to have)</w:t>
            </w:r>
          </w:p>
          <w:p w14:paraId="17BFF607"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4C7A1EF3" w14:textId="77777777">
        <w:trPr>
          <w:trHeight w:val="62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A1E57"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Pre-conditions:</w:t>
            </w:r>
          </w:p>
          <w:p w14:paraId="737AE397" w14:textId="77777777" w:rsidR="00D56AE1" w:rsidRDefault="00C26DAE">
            <w:pPr>
              <w:pStyle w:val="Paragrafoelenco"/>
              <w:numPr>
                <w:ilvl w:val="0"/>
                <w:numId w:val="18"/>
              </w:numPr>
              <w:spacing w:after="0" w:line="240" w:lineRule="auto"/>
              <w:rPr>
                <w:color w:val="002060"/>
              </w:rPr>
            </w:pPr>
            <w:r>
              <w:rPr>
                <w:color w:val="002060"/>
              </w:rPr>
              <w:t>3D/4D Models should be described using a common semantic. This description should be exchanged using agreed technologies</w:t>
            </w:r>
          </w:p>
        </w:tc>
      </w:tr>
      <w:tr w:rsidR="00D56AE1" w14:paraId="5BC52F07" w14:textId="77777777">
        <w:trPr>
          <w:trHeight w:val="173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023D4D" w14:textId="77777777" w:rsidR="00D56AE1" w:rsidRDefault="00C26DAE">
            <w:pPr>
              <w:pStyle w:val="Standard"/>
              <w:autoSpaceDE w:val="0"/>
            </w:pPr>
            <w:r>
              <w:rPr>
                <w:rStyle w:val="Standardskrifttypeiafsnit"/>
                <w:rFonts w:ascii="Calibri" w:eastAsia="Malgun Gothic" w:hAnsi="Calibri" w:cs="Malgun Gothic"/>
                <w:b/>
                <w:bCs/>
                <w:color w:val="000000"/>
                <w:sz w:val="22"/>
                <w:szCs w:val="22"/>
                <w:lang w:val="en-US" w:eastAsia="fr-FR"/>
              </w:rPr>
              <w:t xml:space="preserve">Flow of events: </w:t>
            </w:r>
            <w:r>
              <w:rPr>
                <w:rStyle w:val="Standardskrifttypeiafsnit"/>
                <w:rFonts w:ascii="Microsoft YaHei" w:eastAsia="Microsoft YaHei" w:hAnsi="Microsoft YaHei" w:cs="Microsoft YaHei"/>
                <w:color w:val="000000"/>
                <w:sz w:val="20"/>
                <w:szCs w:val="20"/>
                <w:lang w:val="en-US" w:eastAsia="fr-FR"/>
              </w:rPr>
              <w:t>– user view</w:t>
            </w:r>
          </w:p>
          <w:p w14:paraId="64F67176" w14:textId="77777777" w:rsidR="00D56AE1" w:rsidRDefault="00C26DAE">
            <w:pPr>
              <w:pStyle w:val="Paragrafoelenco"/>
              <w:numPr>
                <w:ilvl w:val="0"/>
                <w:numId w:val="79"/>
              </w:numPr>
              <w:spacing w:after="0" w:line="240" w:lineRule="auto"/>
              <w:rPr>
                <w:color w:val="002060"/>
              </w:rPr>
            </w:pPr>
            <w:r>
              <w:rPr>
                <w:color w:val="002060"/>
              </w:rPr>
              <w:t>User accesses the EPOS portal</w:t>
            </w:r>
          </w:p>
          <w:p w14:paraId="5D6BA870" w14:textId="77777777" w:rsidR="00D56AE1" w:rsidRDefault="00C26DAE">
            <w:pPr>
              <w:pStyle w:val="Paragrafoelenco"/>
              <w:numPr>
                <w:ilvl w:val="0"/>
                <w:numId w:val="3"/>
              </w:numPr>
              <w:spacing w:after="0" w:line="240" w:lineRule="auto"/>
              <w:rPr>
                <w:color w:val="002060"/>
              </w:rPr>
            </w:pPr>
            <w:r>
              <w:rPr>
                <w:color w:val="002060"/>
              </w:rPr>
              <w:t>User goes to the search page</w:t>
            </w:r>
          </w:p>
          <w:p w14:paraId="0629B219" w14:textId="77777777" w:rsidR="00D56AE1" w:rsidRDefault="00C26DAE">
            <w:pPr>
              <w:pStyle w:val="Paragrafoelenco"/>
              <w:numPr>
                <w:ilvl w:val="0"/>
                <w:numId w:val="3"/>
              </w:numPr>
              <w:spacing w:after="0" w:line="240" w:lineRule="auto"/>
              <w:rPr>
                <w:color w:val="002060"/>
              </w:rPr>
            </w:pPr>
            <w:r>
              <w:rPr>
                <w:color w:val="002060"/>
              </w:rPr>
              <w:t>User draws a rectangle on a map above a given area</w:t>
            </w:r>
          </w:p>
          <w:p w14:paraId="08A221A8" w14:textId="77777777" w:rsidR="00D56AE1" w:rsidRDefault="00C26DAE">
            <w:pPr>
              <w:pStyle w:val="Paragrafoelenco"/>
              <w:numPr>
                <w:ilvl w:val="0"/>
                <w:numId w:val="3"/>
              </w:numPr>
              <w:spacing w:after="0" w:line="240" w:lineRule="auto"/>
              <w:rPr>
                <w:color w:val="002060"/>
              </w:rPr>
            </w:pPr>
            <w:r>
              <w:rPr>
                <w:color w:val="002060"/>
              </w:rPr>
              <w:t>User types in “3D model” in a search field</w:t>
            </w:r>
          </w:p>
          <w:p w14:paraId="4EF1E2D4" w14:textId="77777777" w:rsidR="00D56AE1" w:rsidRDefault="00C26DAE">
            <w:pPr>
              <w:pStyle w:val="Paragrafoelenco"/>
              <w:numPr>
                <w:ilvl w:val="0"/>
                <w:numId w:val="3"/>
              </w:numPr>
              <w:spacing w:after="0" w:line="240" w:lineRule="auto"/>
              <w:rPr>
                <w:color w:val="002060"/>
              </w:rPr>
            </w:pPr>
            <w:r>
              <w:rPr>
                <w:color w:val="002060"/>
              </w:rPr>
              <w:t>User press “search”</w:t>
            </w:r>
          </w:p>
          <w:p w14:paraId="3097ACB8" w14:textId="77777777" w:rsidR="00D56AE1" w:rsidRDefault="00C26DAE">
            <w:pPr>
              <w:pStyle w:val="Paragrafoelenco"/>
              <w:numPr>
                <w:ilvl w:val="0"/>
                <w:numId w:val="3"/>
              </w:numPr>
              <w:spacing w:after="0" w:line="240" w:lineRule="auto"/>
              <w:rPr>
                <w:color w:val="002060"/>
              </w:rPr>
            </w:pPr>
            <w:r>
              <w:rPr>
                <w:color w:val="002060"/>
              </w:rPr>
              <w:t>User assesses the list of results</w:t>
            </w:r>
          </w:p>
          <w:p w14:paraId="45C9D02E" w14:textId="77777777" w:rsidR="00D56AE1" w:rsidRDefault="00C26DAE">
            <w:pPr>
              <w:pStyle w:val="Paragrafoelenco"/>
              <w:numPr>
                <w:ilvl w:val="0"/>
                <w:numId w:val="3"/>
              </w:numPr>
              <w:spacing w:after="0" w:line="240" w:lineRule="auto"/>
              <w:rPr>
                <w:color w:val="002060"/>
              </w:rPr>
            </w:pPr>
            <w:r>
              <w:rPr>
                <w:color w:val="002060"/>
              </w:rPr>
              <w:t>User expands one item in the result list and reads more about the specific 3D/4D Models dataset. User clicks a link to “web site” and is redirected to a portal where the corresponding 3D/4D models dataset can be accessed can be downloaded or purchased.</w:t>
            </w:r>
          </w:p>
          <w:p w14:paraId="6A445D89" w14:textId="77777777" w:rsidR="00D56AE1" w:rsidRDefault="00D56AE1">
            <w:pPr>
              <w:pStyle w:val="Standard"/>
              <w:autoSpaceDE w:val="0"/>
              <w:rPr>
                <w:rFonts w:ascii="Malgun Gothic" w:eastAsia="Malgun Gothic" w:hAnsi="Malgun Gothic" w:cs="Malgun Gothic"/>
                <w:color w:val="000000"/>
                <w:sz w:val="20"/>
                <w:szCs w:val="20"/>
                <w:lang w:val="en-US" w:eastAsia="fr-FR"/>
              </w:rPr>
            </w:pPr>
          </w:p>
        </w:tc>
      </w:tr>
      <w:tr w:rsidR="00D56AE1" w14:paraId="34B694E9"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A0CB7"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System workflow: tbd</w:t>
            </w:r>
          </w:p>
        </w:tc>
      </w:tr>
      <w:tr w:rsidR="00D56AE1" w14:paraId="29027ED4"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B6C9C" w14:textId="77777777" w:rsidR="00D56AE1" w:rsidRDefault="00C26DAE">
            <w:pPr>
              <w:pStyle w:val="Standard"/>
              <w:autoSpaceDE w:val="0"/>
            </w:pPr>
            <w:r>
              <w:rPr>
                <w:rStyle w:val="Standardskrifttypeiafsnit"/>
                <w:rFonts w:ascii="Calibri" w:eastAsia="Malgun Gothic" w:hAnsi="Calibri" w:cs="Malgun Gothic"/>
                <w:b/>
                <w:bCs/>
                <w:color w:val="000000"/>
                <w:sz w:val="22"/>
                <w:szCs w:val="22"/>
                <w:lang w:val="fr-FR" w:eastAsia="fr-FR"/>
              </w:rPr>
              <w:t xml:space="preserve">Post-conditions: </w:t>
            </w:r>
            <w:r>
              <w:rPr>
                <w:rStyle w:val="Standardskrifttypeiafsnit"/>
                <w:rFonts w:ascii="Calibri" w:eastAsia="Microsoft YaHei" w:hAnsi="Calibri" w:cs="Microsoft YaHei"/>
                <w:color w:val="000000"/>
                <w:sz w:val="22"/>
                <w:szCs w:val="22"/>
                <w:lang w:val="fr-FR" w:eastAsia="fr-FR"/>
              </w:rPr>
              <w:t>tbd</w:t>
            </w:r>
          </w:p>
        </w:tc>
      </w:tr>
      <w:tr w:rsidR="00D56AE1" w14:paraId="25873A98"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C862E8"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Extension Points: tbd</w:t>
            </w:r>
          </w:p>
        </w:tc>
      </w:tr>
      <w:tr w:rsidR="00D56AE1" w14:paraId="52A3269B"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DFAAAA"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 Used » Use Cases: tbd</w:t>
            </w:r>
          </w:p>
        </w:tc>
      </w:tr>
      <w:tr w:rsidR="00D56AE1" w14:paraId="01695C30"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CE2E5"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Other Requirements: tbd</w:t>
            </w:r>
          </w:p>
        </w:tc>
      </w:tr>
      <w:tr w:rsidR="00D56AE1" w14:paraId="6D68785E"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024D9E"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(to be filled in by WP7) After the interview: tbd</w:t>
            </w:r>
          </w:p>
        </w:tc>
      </w:tr>
    </w:tbl>
    <w:p w14:paraId="5BDEAEE0" w14:textId="77777777" w:rsidR="00D56AE1" w:rsidRDefault="00D56AE1">
      <w:pPr>
        <w:pStyle w:val="Standard"/>
      </w:pPr>
    </w:p>
    <w:p w14:paraId="08E7A39E" w14:textId="77777777" w:rsidR="00D56AE1" w:rsidRDefault="00C26DAE">
      <w:pPr>
        <w:pStyle w:val="Overskrift3"/>
        <w:pageBreakBefore/>
      </w:pPr>
      <w:bookmarkStart w:id="28" w:name="__RefHeading___Toc478132336"/>
      <w:r>
        <w:lastRenderedPageBreak/>
        <w:t>UC Mo.2: Simple Feature View of the Model Index</w:t>
      </w:r>
      <w:bookmarkEnd w:id="28"/>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798DF88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C8884"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and map 3D/4D models dataset in a given area.</w:t>
            </w:r>
          </w:p>
        </w:tc>
      </w:tr>
      <w:tr w:rsidR="00D56AE1" w14:paraId="4D5AF5E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856029"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55C6F968" w14:textId="77777777" w:rsidR="00D56AE1" w:rsidRDefault="00C26DAE">
            <w:pPr>
              <w:pStyle w:val="Paragrafoelenco"/>
              <w:numPr>
                <w:ilvl w:val="0"/>
                <w:numId w:val="80"/>
              </w:numPr>
              <w:spacing w:after="0" w:line="240" w:lineRule="auto"/>
            </w:pPr>
            <w:r>
              <w:t xml:space="preserve">Discipline-oriented, namely focusing on the discipline of: </w:t>
            </w:r>
            <w:r>
              <w:rPr>
                <w:rStyle w:val="Standardskrifttypeiafsnit"/>
                <w:i/>
              </w:rPr>
              <w:t>geology</w:t>
            </w:r>
          </w:p>
        </w:tc>
      </w:tr>
      <w:tr w:rsidR="00D56AE1" w14:paraId="3879498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97B8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C25FD75"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Visualization of available 3D/4D Models in a given area.</w:t>
            </w:r>
          </w:p>
        </w:tc>
      </w:tr>
      <w:tr w:rsidR="00D56AE1" w14:paraId="409708B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743B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51BEBF97"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1DC8EF74"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4AB4D8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50FB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77A8E021" w14:textId="77777777" w:rsidR="00D56AE1" w:rsidRDefault="00C26DAE">
            <w:pPr>
              <w:pStyle w:val="Standard"/>
              <w:numPr>
                <w:ilvl w:val="0"/>
                <w:numId w:val="81"/>
              </w:numPr>
              <w:rPr>
                <w:rFonts w:ascii="Calibri" w:hAnsi="Calibri"/>
                <w:color w:val="002060"/>
                <w:sz w:val="22"/>
                <w:szCs w:val="22"/>
              </w:rPr>
            </w:pPr>
            <w:r>
              <w:rPr>
                <w:rFonts w:ascii="Calibri" w:hAnsi="Calibri"/>
                <w:color w:val="002060"/>
                <w:sz w:val="22"/>
                <w:szCs w:val="22"/>
              </w:rPr>
              <w:t>High</w:t>
            </w:r>
          </w:p>
        </w:tc>
      </w:tr>
      <w:tr w:rsidR="00D56AE1" w14:paraId="11EA1BE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CABB90" w14:textId="77777777" w:rsidR="00D56AE1" w:rsidRDefault="00C26DAE">
            <w:pPr>
              <w:pStyle w:val="Standard"/>
              <w:tabs>
                <w:tab w:val="left" w:pos="2296"/>
              </w:tabs>
              <w:rPr>
                <w:rFonts w:ascii="Calibri" w:eastAsia="Calibri" w:hAnsi="Calibri" w:cs="Calibri"/>
                <w:b/>
                <w:sz w:val="22"/>
                <w:szCs w:val="22"/>
              </w:rPr>
            </w:pPr>
            <w:r>
              <w:rPr>
                <w:rFonts w:ascii="Calibri" w:eastAsia="Calibri" w:hAnsi="Calibri" w:cs="Calibri"/>
                <w:b/>
                <w:sz w:val="22"/>
                <w:szCs w:val="22"/>
              </w:rPr>
              <w:t>Pre-conditions</w:t>
            </w:r>
          </w:p>
          <w:p w14:paraId="2E8A7CFF" w14:textId="77777777" w:rsidR="00D56AE1" w:rsidRDefault="00C26DAE">
            <w:pPr>
              <w:pStyle w:val="Paragrafoelenco"/>
              <w:numPr>
                <w:ilvl w:val="0"/>
                <w:numId w:val="82"/>
              </w:numPr>
              <w:spacing w:after="0" w:line="240" w:lineRule="auto"/>
              <w:rPr>
                <w:color w:val="002060"/>
              </w:rPr>
            </w:pPr>
            <w:r>
              <w:rPr>
                <w:color w:val="002060"/>
              </w:rPr>
              <w:t>3D/4D Models should be described using a common semantic. This description should be exchanged using agreed technologies</w:t>
            </w:r>
          </w:p>
        </w:tc>
      </w:tr>
      <w:tr w:rsidR="00D56AE1" w14:paraId="0060226D"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C470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6C7DAB89" w14:textId="77777777" w:rsidR="00D56AE1" w:rsidRDefault="00C26DAE">
            <w:pPr>
              <w:pStyle w:val="Paragrafoelenco"/>
              <w:numPr>
                <w:ilvl w:val="0"/>
                <w:numId w:val="83"/>
              </w:numPr>
              <w:spacing w:after="0" w:line="240" w:lineRule="auto"/>
              <w:rPr>
                <w:color w:val="002060"/>
              </w:rPr>
            </w:pPr>
            <w:r>
              <w:rPr>
                <w:color w:val="002060"/>
              </w:rPr>
              <w:t>User accesses the EPOS portal</w:t>
            </w:r>
          </w:p>
          <w:p w14:paraId="2C2A985D" w14:textId="77777777" w:rsidR="00D56AE1" w:rsidRDefault="00C26DAE">
            <w:pPr>
              <w:pStyle w:val="Paragrafoelenco"/>
              <w:numPr>
                <w:ilvl w:val="0"/>
                <w:numId w:val="6"/>
              </w:numPr>
              <w:spacing w:after="0" w:line="240" w:lineRule="auto"/>
              <w:rPr>
                <w:color w:val="002060"/>
              </w:rPr>
            </w:pPr>
            <w:r>
              <w:rPr>
                <w:color w:val="002060"/>
              </w:rPr>
              <w:t>User goes to the search page</w:t>
            </w:r>
          </w:p>
          <w:p w14:paraId="7923E958" w14:textId="77777777" w:rsidR="00D56AE1" w:rsidRDefault="00C26DAE">
            <w:pPr>
              <w:pStyle w:val="Paragrafoelenco"/>
              <w:numPr>
                <w:ilvl w:val="0"/>
                <w:numId w:val="6"/>
              </w:numPr>
              <w:spacing w:after="0" w:line="240" w:lineRule="auto"/>
              <w:rPr>
                <w:color w:val="002060"/>
              </w:rPr>
            </w:pPr>
            <w:r>
              <w:rPr>
                <w:color w:val="002060"/>
              </w:rPr>
              <w:t>User draws a rectangle on a map in Denmark</w:t>
            </w:r>
          </w:p>
          <w:p w14:paraId="71BBD2B2" w14:textId="77777777" w:rsidR="00D56AE1" w:rsidRDefault="00C26DAE">
            <w:pPr>
              <w:pStyle w:val="Paragrafoelenco"/>
              <w:numPr>
                <w:ilvl w:val="0"/>
                <w:numId w:val="6"/>
              </w:numPr>
              <w:spacing w:after="0" w:line="240" w:lineRule="auto"/>
              <w:rPr>
                <w:color w:val="002060"/>
              </w:rPr>
            </w:pPr>
            <w:r>
              <w:rPr>
                <w:color w:val="002060"/>
              </w:rPr>
              <w:t>User types in “3D model” in a search field and presses “search”</w:t>
            </w:r>
          </w:p>
          <w:p w14:paraId="4D8EEF13" w14:textId="77777777" w:rsidR="00D56AE1" w:rsidRDefault="00C26DAE">
            <w:pPr>
              <w:pStyle w:val="Paragrafoelenco"/>
              <w:numPr>
                <w:ilvl w:val="0"/>
                <w:numId w:val="6"/>
              </w:numPr>
              <w:spacing w:after="0" w:line="240" w:lineRule="auto"/>
              <w:rPr>
                <w:color w:val="002060"/>
              </w:rPr>
            </w:pPr>
            <w:r>
              <w:rPr>
                <w:color w:val="002060"/>
              </w:rPr>
              <w:t>User assesses the list of results</w:t>
            </w:r>
          </w:p>
          <w:p w14:paraId="7F7681D7" w14:textId="77777777" w:rsidR="00D56AE1" w:rsidRDefault="00C26DAE">
            <w:pPr>
              <w:pStyle w:val="Paragrafoelenco"/>
              <w:numPr>
                <w:ilvl w:val="0"/>
                <w:numId w:val="6"/>
              </w:numPr>
              <w:spacing w:after="0" w:line="240" w:lineRule="auto"/>
              <w:rPr>
                <w:color w:val="002060"/>
              </w:rPr>
            </w:pPr>
            <w:r>
              <w:rPr>
                <w:color w:val="002060"/>
              </w:rPr>
              <w:t>The 3D/4D Model Index being part of the results the user clicks a link to “view service” and is redirected to an EPOS viewer, where the corresponding map can be explored and queried graphically.</w:t>
            </w:r>
          </w:p>
        </w:tc>
      </w:tr>
      <w:tr w:rsidR="00D56AE1" w14:paraId="6419BD8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552E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tc>
      </w:tr>
      <w:tr w:rsidR="00D56AE1" w14:paraId="7F64300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813C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616BCB54" w14:textId="77777777" w:rsidR="00D56AE1" w:rsidRDefault="00C26DAE">
            <w:pPr>
              <w:pStyle w:val="Paragrafoelenco"/>
              <w:numPr>
                <w:ilvl w:val="0"/>
                <w:numId w:val="84"/>
              </w:numPr>
              <w:spacing w:after="0" w:line="240" w:lineRule="auto"/>
              <w:rPr>
                <w:color w:val="002060"/>
              </w:rPr>
            </w:pPr>
            <w:r>
              <w:rPr>
                <w:color w:val="002060"/>
              </w:rPr>
              <w:t>User should have visualised locatable 3D/4D Model Index entries in its area of interest</w:t>
            </w:r>
          </w:p>
        </w:tc>
      </w:tr>
      <w:tr w:rsidR="00D56AE1" w14:paraId="4ED2A36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93669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3AFA913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3F21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7BB847E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14A9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67AAF461" w14:textId="77777777" w:rsidR="00D56AE1" w:rsidRDefault="00D56AE1">
      <w:pPr>
        <w:pStyle w:val="Standard"/>
        <w:rPr>
          <w:lang w:eastAsia="en-US"/>
        </w:rPr>
      </w:pPr>
    </w:p>
    <w:p w14:paraId="246E2580" w14:textId="77777777" w:rsidR="00D56AE1" w:rsidRDefault="00C26DAE">
      <w:pPr>
        <w:pStyle w:val="Overskrift3"/>
        <w:pageBreakBefore/>
      </w:pPr>
      <w:bookmarkStart w:id="29" w:name="__RefHeading___Toc478132337"/>
      <w:r>
        <w:lastRenderedPageBreak/>
        <w:t>UC Mo.3: Advanced 3D/4D Model feature discovery</w:t>
      </w:r>
      <w:bookmarkEnd w:id="29"/>
    </w:p>
    <w:tbl>
      <w:tblPr>
        <w:tblW w:w="9157" w:type="dxa"/>
        <w:tblInd w:w="-118" w:type="dxa"/>
        <w:tblLayout w:type="fixed"/>
        <w:tblCellMar>
          <w:left w:w="10" w:type="dxa"/>
          <w:right w:w="10" w:type="dxa"/>
        </w:tblCellMar>
        <w:tblLook w:val="04A0" w:firstRow="1" w:lastRow="0" w:firstColumn="1" w:lastColumn="0" w:noHBand="0" w:noVBand="1"/>
      </w:tblPr>
      <w:tblGrid>
        <w:gridCol w:w="9157"/>
      </w:tblGrid>
      <w:tr w:rsidR="00D56AE1" w14:paraId="025E3151" w14:textId="77777777">
        <w:trPr>
          <w:trHeight w:val="287"/>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A1676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name/topic:</w:t>
            </w:r>
          </w:p>
          <w:p w14:paraId="3B09CF30" w14:textId="77777777" w:rsidR="00D56AE1" w:rsidRDefault="00C26DAE">
            <w:pPr>
              <w:pStyle w:val="Standard"/>
              <w:autoSpaceDE w:val="0"/>
              <w:rPr>
                <w:rFonts w:ascii="Microsoft YaHei" w:eastAsia="Microsoft YaHei" w:hAnsi="Microsoft YaHei" w:cs="Microsoft YaHei"/>
                <w:color w:val="000000"/>
                <w:sz w:val="20"/>
                <w:szCs w:val="20"/>
                <w:lang w:val="en-US" w:eastAsia="fr-FR"/>
              </w:rPr>
            </w:pPr>
            <w:r>
              <w:rPr>
                <w:rFonts w:ascii="Microsoft YaHei" w:eastAsia="Microsoft YaHei" w:hAnsi="Microsoft YaHei" w:cs="Microsoft YaHei"/>
                <w:color w:val="000000"/>
                <w:sz w:val="20"/>
                <w:szCs w:val="20"/>
                <w:lang w:val="en-US" w:eastAsia="fr-FR"/>
              </w:rPr>
              <w:t>Find a 3D/4D Model corresponding to various search criterias</w:t>
            </w:r>
          </w:p>
        </w:tc>
      </w:tr>
      <w:tr w:rsidR="00D56AE1" w14:paraId="709ECEFC" w14:textId="77777777">
        <w:trPr>
          <w:trHeight w:val="287"/>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96B1D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domain:</w:t>
            </w:r>
          </w:p>
          <w:p w14:paraId="1A314E8A" w14:textId="77777777" w:rsidR="00D56AE1" w:rsidRDefault="00C26DAE">
            <w:pPr>
              <w:pStyle w:val="Paragrafoelenco"/>
              <w:numPr>
                <w:ilvl w:val="0"/>
                <w:numId w:val="85"/>
              </w:numPr>
              <w:spacing w:after="0" w:line="240" w:lineRule="auto"/>
            </w:pPr>
            <w:r>
              <w:t>Discipline-oriented, namely focusing on the discipline of: geology</w:t>
            </w:r>
          </w:p>
        </w:tc>
      </w:tr>
      <w:tr w:rsidR="00D56AE1" w14:paraId="335430A7" w14:textId="77777777">
        <w:trPr>
          <w:trHeight w:val="983"/>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784F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5F35F065" w14:textId="77777777" w:rsidR="00D56AE1" w:rsidRDefault="00C26DAE">
            <w:pPr>
              <w:pStyle w:val="Standard"/>
              <w:autoSpaceDE w:val="0"/>
              <w:rPr>
                <w:rFonts w:ascii="Microsoft YaHei" w:eastAsia="Microsoft YaHei" w:hAnsi="Microsoft YaHei" w:cs="Microsoft YaHei"/>
                <w:color w:val="000000"/>
                <w:sz w:val="20"/>
                <w:szCs w:val="20"/>
                <w:lang w:val="en-US" w:eastAsia="fr-FR"/>
              </w:rPr>
            </w:pPr>
            <w:r>
              <w:rPr>
                <w:rFonts w:ascii="Microsoft YaHei" w:eastAsia="Microsoft YaHei" w:hAnsi="Microsoft YaHei" w:cs="Microsoft YaHei"/>
                <w:color w:val="000000"/>
                <w:sz w:val="20"/>
                <w:szCs w:val="20"/>
                <w:lang w:val="en-US" w:eastAsia="fr-FR"/>
              </w:rPr>
              <w:t>Targeted filtering and search based on 3D/4D Model descriptive information  allowing access to descriptive information on 3D/4D Models.</w:t>
            </w:r>
          </w:p>
        </w:tc>
      </w:tr>
      <w:tr w:rsidR="00D56AE1" w14:paraId="6785A706" w14:textId="77777777">
        <w:trPr>
          <w:trHeight w:val="287"/>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DB47F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5A64ABA4"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63199568"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35F3F355" w14:textId="77777777">
        <w:trPr>
          <w:trHeight w:val="287"/>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56EC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 (must have, should have, nice to have)</w:t>
            </w:r>
          </w:p>
          <w:p w14:paraId="07572A07" w14:textId="77777777" w:rsidR="00D56AE1" w:rsidRDefault="00C26DAE">
            <w:pPr>
              <w:pStyle w:val="Standard"/>
              <w:numPr>
                <w:ilvl w:val="0"/>
                <w:numId w:val="86"/>
              </w:numPr>
              <w:rPr>
                <w:rFonts w:ascii="Calibri" w:hAnsi="Calibri"/>
                <w:color w:val="002060"/>
                <w:sz w:val="22"/>
                <w:szCs w:val="22"/>
              </w:rPr>
            </w:pPr>
            <w:r>
              <w:rPr>
                <w:rFonts w:ascii="Calibri" w:hAnsi="Calibri"/>
                <w:color w:val="002060"/>
                <w:sz w:val="22"/>
                <w:szCs w:val="22"/>
              </w:rPr>
              <w:t>High</w:t>
            </w:r>
          </w:p>
        </w:tc>
      </w:tr>
      <w:tr w:rsidR="00D56AE1" w14:paraId="6536C607" w14:textId="77777777">
        <w:trPr>
          <w:trHeight w:val="287"/>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AE4D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04B9C13C" w14:textId="77777777" w:rsidR="00D56AE1" w:rsidRDefault="00C26DAE">
            <w:pPr>
              <w:pStyle w:val="Paragrafoelenco"/>
              <w:numPr>
                <w:ilvl w:val="0"/>
                <w:numId w:val="87"/>
              </w:numPr>
              <w:spacing w:after="0" w:line="240" w:lineRule="auto"/>
              <w:rPr>
                <w:color w:val="002060"/>
              </w:rPr>
            </w:pPr>
            <w:r>
              <w:rPr>
                <w:color w:val="002060"/>
              </w:rPr>
              <w:t>3D/4D Models shall be described using a common semantic. This description shall be exchanged using agreed technologies</w:t>
            </w:r>
          </w:p>
        </w:tc>
      </w:tr>
      <w:tr w:rsidR="00D56AE1" w14:paraId="2F6AD4E7" w14:textId="77777777">
        <w:trPr>
          <w:trHeight w:val="1911"/>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7F35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261EAFDD" w14:textId="77777777" w:rsidR="00D56AE1" w:rsidRDefault="00C26DAE">
            <w:pPr>
              <w:pStyle w:val="Paragrafoelenco"/>
              <w:numPr>
                <w:ilvl w:val="0"/>
                <w:numId w:val="88"/>
              </w:numPr>
              <w:spacing w:after="0" w:line="240" w:lineRule="auto"/>
              <w:rPr>
                <w:color w:val="002060"/>
              </w:rPr>
            </w:pPr>
            <w:r>
              <w:rPr>
                <w:color w:val="002060"/>
              </w:rPr>
              <w:t>User accesses the EPOS portal</w:t>
            </w:r>
          </w:p>
          <w:p w14:paraId="024D7CAB" w14:textId="77777777" w:rsidR="00D56AE1" w:rsidRDefault="00C26DAE">
            <w:pPr>
              <w:pStyle w:val="Paragrafoelenco"/>
              <w:numPr>
                <w:ilvl w:val="0"/>
                <w:numId w:val="26"/>
              </w:numPr>
              <w:spacing w:after="0" w:line="240" w:lineRule="auto"/>
              <w:rPr>
                <w:color w:val="002060"/>
              </w:rPr>
            </w:pPr>
            <w:r>
              <w:rPr>
                <w:color w:val="002060"/>
              </w:rPr>
              <w:t>User goes to the search page</w:t>
            </w:r>
          </w:p>
          <w:p w14:paraId="71B460C1" w14:textId="77777777" w:rsidR="00D56AE1" w:rsidRDefault="00C26DAE">
            <w:pPr>
              <w:pStyle w:val="Paragrafoelenco"/>
              <w:numPr>
                <w:ilvl w:val="0"/>
                <w:numId w:val="26"/>
              </w:numPr>
              <w:spacing w:after="0" w:line="240" w:lineRule="auto"/>
              <w:rPr>
                <w:color w:val="002060"/>
              </w:rPr>
            </w:pPr>
            <w:r>
              <w:rPr>
                <w:color w:val="002060"/>
              </w:rPr>
              <w:t>User draws a rectangle on a map in Germany</w:t>
            </w:r>
          </w:p>
          <w:p w14:paraId="2FF0D041" w14:textId="77777777" w:rsidR="00D56AE1" w:rsidRDefault="00C26DAE">
            <w:pPr>
              <w:pStyle w:val="Paragrafoelenco"/>
              <w:numPr>
                <w:ilvl w:val="0"/>
                <w:numId w:val="26"/>
              </w:numPr>
              <w:spacing w:after="0" w:line="240" w:lineRule="auto"/>
              <w:rPr>
                <w:color w:val="002060"/>
              </w:rPr>
            </w:pPr>
            <w:r>
              <w:rPr>
                <w:color w:val="002060"/>
              </w:rPr>
              <w:t>User types in “3D Model” in a search field and presses “search”</w:t>
            </w:r>
          </w:p>
          <w:p w14:paraId="4472116C" w14:textId="77777777" w:rsidR="00D56AE1" w:rsidRDefault="00C26DAE">
            <w:pPr>
              <w:pStyle w:val="Paragrafoelenco"/>
              <w:numPr>
                <w:ilvl w:val="0"/>
                <w:numId w:val="26"/>
              </w:numPr>
              <w:spacing w:after="0" w:line="240" w:lineRule="auto"/>
              <w:rPr>
                <w:color w:val="002060"/>
              </w:rPr>
            </w:pPr>
            <w:r>
              <w:rPr>
                <w:color w:val="002060"/>
              </w:rPr>
              <w:t>User assesses the list of results</w:t>
            </w:r>
          </w:p>
          <w:p w14:paraId="671344D5" w14:textId="77777777" w:rsidR="00D56AE1" w:rsidRDefault="00C26DAE">
            <w:pPr>
              <w:pStyle w:val="Paragrafoelenco"/>
              <w:numPr>
                <w:ilvl w:val="0"/>
                <w:numId w:val="26"/>
              </w:numPr>
              <w:spacing w:after="0" w:line="240" w:lineRule="auto"/>
              <w:rPr>
                <w:color w:val="002060"/>
              </w:rPr>
            </w:pPr>
            <w:r>
              <w:rPr>
                <w:color w:val="002060"/>
              </w:rPr>
              <w:t>The Model Index being part of the results the users selects it and has the possibility to pass via the GUI dedicated search criteria values (purpose, type, …)</w:t>
            </w:r>
          </w:p>
          <w:p w14:paraId="69448F18" w14:textId="77777777" w:rsidR="00D56AE1" w:rsidRDefault="00C26DAE">
            <w:pPr>
              <w:pStyle w:val="Paragrafoelenco"/>
              <w:numPr>
                <w:ilvl w:val="0"/>
                <w:numId w:val="26"/>
              </w:numPr>
              <w:spacing w:after="0" w:line="240" w:lineRule="auto"/>
              <w:rPr>
                <w:color w:val="002060"/>
              </w:rPr>
            </w:pPr>
            <w:r>
              <w:rPr>
                <w:color w:val="002060"/>
              </w:rPr>
              <w:t>The system proposes the Model Index entries that matches those search criteria (either on a map or on a list)</w:t>
            </w:r>
          </w:p>
          <w:p w14:paraId="06328542" w14:textId="77777777" w:rsidR="00D56AE1" w:rsidRDefault="00C26DAE">
            <w:pPr>
              <w:pStyle w:val="Paragrafoelenco"/>
              <w:numPr>
                <w:ilvl w:val="0"/>
                <w:numId w:val="26"/>
              </w:numPr>
              <w:spacing w:after="0" w:line="240" w:lineRule="auto"/>
              <w:rPr>
                <w:color w:val="002060"/>
              </w:rPr>
            </w:pPr>
            <w:r>
              <w:rPr>
                <w:color w:val="002060"/>
              </w:rPr>
              <w:t>User expands one item in the result list and reads more about the specific Model Index entry (possibility zooms on it on a map, access to a graphical representation of that specific 3D model for preview)</w:t>
            </w:r>
          </w:p>
          <w:p w14:paraId="5B2ED9EA" w14:textId="77777777" w:rsidR="00D56AE1" w:rsidRDefault="00C26DAE">
            <w:pPr>
              <w:pStyle w:val="Paragrafoelenco"/>
              <w:numPr>
                <w:ilvl w:val="0"/>
                <w:numId w:val="26"/>
              </w:numPr>
              <w:spacing w:after="0" w:line="240" w:lineRule="auto"/>
              <w:rPr>
                <w:color w:val="002060"/>
              </w:rPr>
            </w:pPr>
            <w:r>
              <w:rPr>
                <w:color w:val="002060"/>
              </w:rPr>
              <w:t>He gets the possibility to interact graphically in the GUI with that Model description, download the Model Index entry of interest in various formats and access to more information on the Model in an interoperable manner.</w:t>
            </w:r>
          </w:p>
        </w:tc>
      </w:tr>
      <w:tr w:rsidR="00D56AE1" w14:paraId="4B799E87"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6752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tbd</w:t>
            </w:r>
          </w:p>
        </w:tc>
      </w:tr>
      <w:tr w:rsidR="00D56AE1" w14:paraId="4FD7A48C"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38BD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 tbd</w:t>
            </w:r>
          </w:p>
        </w:tc>
      </w:tr>
      <w:tr w:rsidR="00D56AE1" w14:paraId="3AA3FFD7"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05D9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 tbd</w:t>
            </w:r>
          </w:p>
        </w:tc>
      </w:tr>
      <w:tr w:rsidR="00D56AE1" w14:paraId="0975C117"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AB09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 Used » Use Cases: tbd</w:t>
            </w:r>
          </w:p>
        </w:tc>
      </w:tr>
      <w:tr w:rsidR="00D56AE1" w14:paraId="32BBA891"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7D4B3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 tbd</w:t>
            </w:r>
          </w:p>
        </w:tc>
      </w:tr>
      <w:tr w:rsidR="00D56AE1" w14:paraId="50C80878" w14:textId="77777777">
        <w:trPr>
          <w:trHeight w:val="99"/>
        </w:trPr>
        <w:tc>
          <w:tcPr>
            <w:tcW w:w="91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E9AD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(to be filled in by WP7) After the interview: tbd</w:t>
            </w:r>
          </w:p>
        </w:tc>
      </w:tr>
    </w:tbl>
    <w:p w14:paraId="24F9CAEC" w14:textId="77777777" w:rsidR="00D56AE1" w:rsidRDefault="00D56AE1">
      <w:pPr>
        <w:pStyle w:val="Standard"/>
        <w:rPr>
          <w:lang w:eastAsia="en-US"/>
        </w:rPr>
      </w:pPr>
    </w:p>
    <w:p w14:paraId="1DEA85B8" w14:textId="77777777" w:rsidR="00D56AE1" w:rsidRDefault="00C26DAE">
      <w:pPr>
        <w:pStyle w:val="Overskrift3"/>
        <w:pageBreakBefore/>
      </w:pPr>
      <w:bookmarkStart w:id="30" w:name="__RefHeading___Toc478132338"/>
      <w:r>
        <w:lastRenderedPageBreak/>
        <w:t>UC Mo.4: Advanced Model complex feature download</w:t>
      </w:r>
      <w:bookmarkEnd w:id="30"/>
    </w:p>
    <w:tbl>
      <w:tblPr>
        <w:tblW w:w="9155" w:type="dxa"/>
        <w:tblInd w:w="-118" w:type="dxa"/>
        <w:tblLayout w:type="fixed"/>
        <w:tblCellMar>
          <w:left w:w="10" w:type="dxa"/>
          <w:right w:w="10" w:type="dxa"/>
        </w:tblCellMar>
        <w:tblLook w:val="04A0" w:firstRow="1" w:lastRow="0" w:firstColumn="1" w:lastColumn="0" w:noHBand="0" w:noVBand="1"/>
      </w:tblPr>
      <w:tblGrid>
        <w:gridCol w:w="9155"/>
      </w:tblGrid>
      <w:tr w:rsidR="00D56AE1" w14:paraId="41E70DBD" w14:textId="77777777">
        <w:trPr>
          <w:trHeight w:val="287"/>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18B05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name/topic:</w:t>
            </w:r>
          </w:p>
          <w:p w14:paraId="53320B44" w14:textId="77777777" w:rsidR="00D56AE1" w:rsidRDefault="00C26DAE">
            <w:pPr>
              <w:pStyle w:val="Standard"/>
              <w:autoSpaceDE w:val="0"/>
              <w:rPr>
                <w:rFonts w:ascii="Calibri" w:eastAsia="Calibri" w:hAnsi="Calibri" w:cs="Calibri"/>
                <w:sz w:val="22"/>
                <w:szCs w:val="22"/>
              </w:rPr>
            </w:pPr>
            <w:r>
              <w:rPr>
                <w:rFonts w:ascii="Calibri" w:eastAsia="Calibri" w:hAnsi="Calibri" w:cs="Calibri"/>
                <w:sz w:val="22"/>
                <w:szCs w:val="22"/>
              </w:rPr>
              <w:t>Access to full 3D/4D Model download made available by NRI</w:t>
            </w:r>
          </w:p>
        </w:tc>
      </w:tr>
      <w:tr w:rsidR="00D56AE1" w14:paraId="39678EAC" w14:textId="77777777">
        <w:trPr>
          <w:trHeight w:val="287"/>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06E3E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domain:</w:t>
            </w:r>
          </w:p>
          <w:p w14:paraId="1B62D3E4" w14:textId="77777777" w:rsidR="00D56AE1" w:rsidRDefault="00C26DAE">
            <w:pPr>
              <w:pStyle w:val="Paragrafoelenco"/>
              <w:numPr>
                <w:ilvl w:val="0"/>
                <w:numId w:val="89"/>
              </w:numPr>
              <w:spacing w:after="0" w:line="240" w:lineRule="auto"/>
            </w:pPr>
            <w:r>
              <w:t xml:space="preserve">Discipline-oriented, namely focusing on the discipline of: </w:t>
            </w:r>
            <w:r>
              <w:rPr>
                <w:rStyle w:val="Standardskrifttypeiafsnit"/>
                <w:i/>
              </w:rPr>
              <w:t>geology</w:t>
            </w:r>
          </w:p>
        </w:tc>
      </w:tr>
      <w:tr w:rsidR="00D56AE1" w14:paraId="01C3AE82" w14:textId="77777777">
        <w:trPr>
          <w:trHeight w:val="457"/>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922D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291A8173" w14:textId="77777777" w:rsidR="00D56AE1" w:rsidRDefault="00C26DAE">
            <w:pPr>
              <w:pStyle w:val="Standard"/>
              <w:rPr>
                <w:rFonts w:ascii="Calibri" w:eastAsia="Calibri" w:hAnsi="Calibri" w:cs="Calibri"/>
                <w:sz w:val="22"/>
                <w:szCs w:val="22"/>
              </w:rPr>
            </w:pPr>
            <w:r>
              <w:rPr>
                <w:rFonts w:ascii="Calibri" w:eastAsia="Calibri" w:hAnsi="Calibri" w:cs="Calibri"/>
                <w:sz w:val="22"/>
                <w:szCs w:val="22"/>
              </w:rPr>
              <w:t>This Use Case is an extension of the previous one (Mo.3).</w:t>
            </w:r>
          </w:p>
          <w:p w14:paraId="78E4EF77" w14:textId="77777777" w:rsidR="00D56AE1" w:rsidRDefault="00C26DAE">
            <w:pPr>
              <w:pStyle w:val="Standard"/>
              <w:rPr>
                <w:rFonts w:ascii="Calibri" w:eastAsia="Calibri" w:hAnsi="Calibri" w:cs="Calibri"/>
                <w:sz w:val="22"/>
                <w:szCs w:val="22"/>
              </w:rPr>
            </w:pPr>
            <w:r>
              <w:rPr>
                <w:rFonts w:ascii="Calibri" w:eastAsia="Calibri" w:hAnsi="Calibri" w:cs="Calibri"/>
                <w:sz w:val="22"/>
                <w:szCs w:val="22"/>
              </w:rPr>
              <w:t>Once a Model is identified, download of this one uniquely identifiable 3D model in an interoperable manner</w:t>
            </w:r>
          </w:p>
        </w:tc>
      </w:tr>
      <w:tr w:rsidR="00D56AE1" w14:paraId="138C1782" w14:textId="77777777">
        <w:trPr>
          <w:trHeight w:val="287"/>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A518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65E6402C"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4D38B532"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114F3C92" w14:textId="77777777">
        <w:trPr>
          <w:trHeight w:val="287"/>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6E8FA0" w14:textId="77777777" w:rsidR="00D56AE1" w:rsidRDefault="00C26DAE">
            <w:pPr>
              <w:pStyle w:val="Standard"/>
              <w:autoSpaceDE w:val="0"/>
            </w:pPr>
            <w:r>
              <w:rPr>
                <w:rStyle w:val="Standardskrifttypeiafsnit"/>
                <w:rFonts w:ascii="Calibri" w:eastAsia="Calibri" w:hAnsi="Calibri" w:cs="Calibri"/>
                <w:b/>
                <w:sz w:val="22"/>
                <w:szCs w:val="22"/>
              </w:rPr>
              <w:t>Priority:</w:t>
            </w:r>
            <w:r>
              <w:rPr>
                <w:rStyle w:val="Standardskrifttypeiafsnit"/>
                <w:rFonts w:ascii="Malgun Gothic" w:eastAsia="Malgun Gothic" w:hAnsi="Malgun Gothic" w:cs="Malgun Gothic"/>
                <w:b/>
                <w:bCs/>
                <w:color w:val="000000"/>
                <w:sz w:val="20"/>
                <w:szCs w:val="20"/>
                <w:lang w:val="en-US" w:eastAsia="fr-FR"/>
              </w:rPr>
              <w:t xml:space="preserve"> </w:t>
            </w:r>
            <w:r>
              <w:rPr>
                <w:rStyle w:val="Standardskrifttypeiafsnit"/>
                <w:rFonts w:ascii="Microsoft YaHei" w:eastAsia="Microsoft YaHei" w:hAnsi="Microsoft YaHei" w:cs="Microsoft YaHei"/>
                <w:color w:val="000000"/>
                <w:sz w:val="20"/>
                <w:szCs w:val="20"/>
                <w:lang w:val="en-US" w:eastAsia="fr-FR"/>
              </w:rPr>
              <w:t>(must have, should have, nice to have)</w:t>
            </w:r>
          </w:p>
          <w:p w14:paraId="2C88A5D9" w14:textId="77777777" w:rsidR="00D56AE1" w:rsidRDefault="00C26DAE">
            <w:pPr>
              <w:pStyle w:val="Standard"/>
              <w:numPr>
                <w:ilvl w:val="0"/>
                <w:numId w:val="90"/>
              </w:numPr>
              <w:rPr>
                <w:rFonts w:ascii="Calibri" w:hAnsi="Calibri"/>
                <w:color w:val="002060"/>
                <w:sz w:val="22"/>
                <w:szCs w:val="22"/>
              </w:rPr>
            </w:pPr>
            <w:r>
              <w:rPr>
                <w:rFonts w:ascii="Calibri" w:hAnsi="Calibri"/>
                <w:color w:val="002060"/>
                <w:sz w:val="22"/>
                <w:szCs w:val="22"/>
              </w:rPr>
              <w:t>TBD</w:t>
            </w:r>
          </w:p>
        </w:tc>
      </w:tr>
      <w:tr w:rsidR="00D56AE1" w14:paraId="33F0C479" w14:textId="77777777">
        <w:trPr>
          <w:trHeight w:val="286"/>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357A3" w14:textId="77777777" w:rsidR="00D56AE1" w:rsidRDefault="00C26DAE">
            <w:pPr>
              <w:pStyle w:val="Standard"/>
              <w:autoSpaceDE w:val="0"/>
              <w:rPr>
                <w:rFonts w:ascii="Calibri" w:eastAsia="Calibri" w:hAnsi="Calibri" w:cs="Calibri"/>
                <w:b/>
                <w:sz w:val="22"/>
                <w:szCs w:val="22"/>
              </w:rPr>
            </w:pPr>
            <w:r>
              <w:rPr>
                <w:rFonts w:ascii="Calibri" w:eastAsia="Calibri" w:hAnsi="Calibri" w:cs="Calibri"/>
                <w:b/>
                <w:sz w:val="22"/>
                <w:szCs w:val="22"/>
              </w:rPr>
              <w:t>Pre-conditions:</w:t>
            </w:r>
          </w:p>
          <w:p w14:paraId="71D5D8F3" w14:textId="77777777" w:rsidR="00D56AE1" w:rsidRDefault="00C26DAE">
            <w:pPr>
              <w:pStyle w:val="Paragrafoelenco"/>
              <w:numPr>
                <w:ilvl w:val="0"/>
                <w:numId w:val="91"/>
              </w:numPr>
              <w:spacing w:after="0" w:line="240" w:lineRule="auto"/>
              <w:rPr>
                <w:color w:val="002060"/>
              </w:rPr>
            </w:pPr>
            <w:r>
              <w:rPr>
                <w:color w:val="002060"/>
              </w:rPr>
              <w:t>3D/4D Model shall be structured in a shared semantic and common data model(s) and shall be exchanged using agreed technologies</w:t>
            </w:r>
          </w:p>
        </w:tc>
      </w:tr>
      <w:tr w:rsidR="00D56AE1" w14:paraId="4A3F8BE6" w14:textId="77777777">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E1E44" w14:textId="77777777" w:rsidR="00D56AE1" w:rsidRDefault="00C26DAE">
            <w:pPr>
              <w:pStyle w:val="Standard"/>
              <w:autoSpaceDE w:val="0"/>
            </w:pPr>
            <w:r>
              <w:rPr>
                <w:rStyle w:val="Standardskrifttypeiafsnit"/>
                <w:rFonts w:ascii="Calibri" w:eastAsia="Calibri" w:hAnsi="Calibri" w:cs="Calibri"/>
                <w:b/>
                <w:sz w:val="22"/>
                <w:szCs w:val="22"/>
              </w:rPr>
              <w:t>Flow of events</w:t>
            </w:r>
            <w:r>
              <w:rPr>
                <w:rStyle w:val="Standardskrifttypeiafsnit"/>
                <w:rFonts w:ascii="Malgun Gothic" w:eastAsia="Malgun Gothic" w:hAnsi="Malgun Gothic" w:cs="Malgun Gothic"/>
                <w:b/>
                <w:bCs/>
                <w:color w:val="000000"/>
                <w:sz w:val="20"/>
                <w:szCs w:val="20"/>
                <w:lang w:val="en-US" w:eastAsia="fr-FR"/>
              </w:rPr>
              <w:t xml:space="preserve">: </w:t>
            </w:r>
            <w:r>
              <w:rPr>
                <w:rStyle w:val="Standardskrifttypeiafsnit"/>
                <w:rFonts w:ascii="Microsoft YaHei" w:eastAsia="Microsoft YaHei" w:hAnsi="Microsoft YaHei" w:cs="Microsoft YaHei"/>
                <w:color w:val="000000"/>
                <w:sz w:val="20"/>
                <w:szCs w:val="20"/>
                <w:lang w:val="en-US" w:eastAsia="fr-FR"/>
              </w:rPr>
              <w:t>– user view</w:t>
            </w:r>
          </w:p>
          <w:p w14:paraId="50CBD50B" w14:textId="77777777" w:rsidR="00D56AE1" w:rsidRDefault="00C26DAE">
            <w:pPr>
              <w:pStyle w:val="Paragrafoelenco"/>
              <w:numPr>
                <w:ilvl w:val="0"/>
                <w:numId w:val="92"/>
              </w:numPr>
              <w:spacing w:after="0" w:line="240" w:lineRule="auto"/>
              <w:rPr>
                <w:color w:val="002060"/>
              </w:rPr>
            </w:pPr>
            <w:r>
              <w:rPr>
                <w:color w:val="002060"/>
              </w:rPr>
              <w:t>Identification of relevant Model Index entry(ies)</w:t>
            </w:r>
          </w:p>
          <w:p w14:paraId="36B8E5A2" w14:textId="77777777" w:rsidR="00D56AE1" w:rsidRDefault="00C26DAE">
            <w:pPr>
              <w:pStyle w:val="Paragrafoelenco"/>
              <w:numPr>
                <w:ilvl w:val="0"/>
                <w:numId w:val="16"/>
              </w:numPr>
              <w:spacing w:after="0" w:line="240" w:lineRule="auto"/>
              <w:rPr>
                <w:color w:val="002060"/>
              </w:rPr>
            </w:pPr>
            <w:r>
              <w:rPr>
                <w:color w:val="002060"/>
              </w:rPr>
              <w:t>From the entry(ies) possibility to download the Model itself.</w:t>
            </w:r>
          </w:p>
          <w:p w14:paraId="6E4E3B22" w14:textId="77777777" w:rsidR="00D56AE1" w:rsidRDefault="00C26DAE">
            <w:pPr>
              <w:pStyle w:val="Paragrafoelenco"/>
              <w:numPr>
                <w:ilvl w:val="0"/>
                <w:numId w:val="16"/>
              </w:numPr>
              <w:spacing w:after="0" w:line="240" w:lineRule="auto"/>
              <w:rPr>
                <w:color w:val="002060"/>
              </w:rPr>
            </w:pPr>
            <w:r>
              <w:rPr>
                <w:color w:val="002060"/>
              </w:rPr>
              <w:t>The Model being described in a commonly agreed semantic/data model it could be further reused (ex: user’s client applications, EPOS GUI…).</w:t>
            </w:r>
          </w:p>
        </w:tc>
      </w:tr>
      <w:tr w:rsidR="00D56AE1" w14:paraId="7AEC6706"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6DCD6" w14:textId="77777777" w:rsidR="00D56AE1" w:rsidRDefault="00C26DAE">
            <w:pPr>
              <w:pStyle w:val="Standard"/>
              <w:autoSpaceDE w:val="0"/>
              <w:rPr>
                <w:rFonts w:ascii="Calibri" w:eastAsia="Calibri" w:hAnsi="Calibri" w:cs="Calibri"/>
                <w:b/>
                <w:sz w:val="22"/>
                <w:szCs w:val="22"/>
              </w:rPr>
            </w:pPr>
            <w:r>
              <w:rPr>
                <w:rFonts w:ascii="Calibri" w:eastAsia="Calibri" w:hAnsi="Calibri" w:cs="Calibri"/>
                <w:b/>
                <w:sz w:val="22"/>
                <w:szCs w:val="22"/>
              </w:rPr>
              <w:t>System workflow: tbd</w:t>
            </w:r>
          </w:p>
          <w:p w14:paraId="6DB2AEE5" w14:textId="77777777" w:rsidR="00D56AE1" w:rsidRDefault="00C26DAE">
            <w:pPr>
              <w:pStyle w:val="Paragrafoelenco"/>
              <w:numPr>
                <w:ilvl w:val="0"/>
                <w:numId w:val="93"/>
              </w:numPr>
              <w:spacing w:after="0" w:line="240" w:lineRule="auto"/>
              <w:rPr>
                <w:color w:val="002060"/>
              </w:rPr>
            </w:pPr>
            <w:r>
              <w:rPr>
                <w:color w:val="002060"/>
              </w:rPr>
              <w:t>ModelIndex is structured so that information items allowing access to further information is clearly identified and typed to allow dereferencing of pointer to additional information resource.</w:t>
            </w:r>
          </w:p>
        </w:tc>
      </w:tr>
      <w:tr w:rsidR="00D56AE1" w14:paraId="7067A3E3"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94E3C" w14:textId="77777777" w:rsidR="00D56AE1" w:rsidRDefault="00C26DAE">
            <w:pPr>
              <w:pStyle w:val="Standard"/>
              <w:autoSpaceDE w:val="0"/>
              <w:rPr>
                <w:rFonts w:ascii="Calibri" w:eastAsia="Calibri" w:hAnsi="Calibri" w:cs="Calibri"/>
                <w:b/>
                <w:sz w:val="22"/>
                <w:szCs w:val="22"/>
              </w:rPr>
            </w:pPr>
            <w:r>
              <w:rPr>
                <w:rFonts w:ascii="Calibri" w:eastAsia="Calibri" w:hAnsi="Calibri" w:cs="Calibri"/>
                <w:b/>
                <w:sz w:val="22"/>
                <w:szCs w:val="22"/>
              </w:rPr>
              <w:t>Post-conditions: tbd</w:t>
            </w:r>
          </w:p>
          <w:p w14:paraId="637B33C7" w14:textId="77777777" w:rsidR="00D56AE1" w:rsidRDefault="00C26DAE">
            <w:pPr>
              <w:pStyle w:val="Paragrafoelenco"/>
              <w:numPr>
                <w:ilvl w:val="0"/>
                <w:numId w:val="12"/>
              </w:numPr>
              <w:spacing w:after="0" w:line="240" w:lineRule="auto"/>
              <w:rPr>
                <w:color w:val="002060"/>
              </w:rPr>
            </w:pPr>
            <w:r>
              <w:rPr>
                <w:color w:val="002060"/>
              </w:rPr>
              <w:t>User should have gained access in an interoperable manner to structured information regarding the Model (s) of interest.</w:t>
            </w:r>
          </w:p>
          <w:p w14:paraId="087E4D49" w14:textId="77777777" w:rsidR="00D56AE1" w:rsidRDefault="00C26DAE">
            <w:pPr>
              <w:pStyle w:val="Paragrafoelenco"/>
              <w:numPr>
                <w:ilvl w:val="0"/>
                <w:numId w:val="12"/>
              </w:numPr>
              <w:spacing w:after="0" w:line="240" w:lineRule="auto"/>
              <w:rPr>
                <w:color w:val="002060"/>
              </w:rPr>
            </w:pPr>
            <w:r>
              <w:rPr>
                <w:color w:val="002060"/>
              </w:rPr>
              <w:t>The Model being available according to an agreed semantic/model it is further processable by the user.</w:t>
            </w:r>
          </w:p>
        </w:tc>
      </w:tr>
      <w:tr w:rsidR="00D56AE1" w14:paraId="54A6222E"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72869" w14:textId="77777777" w:rsidR="00D56AE1" w:rsidRDefault="00C26DAE">
            <w:pPr>
              <w:pStyle w:val="Standard"/>
              <w:autoSpaceDE w:val="0"/>
              <w:rPr>
                <w:rFonts w:ascii="Malgun Gothic" w:eastAsia="Malgun Gothic" w:hAnsi="Malgun Gothic" w:cs="Malgun Gothic"/>
                <w:b/>
                <w:bCs/>
                <w:color w:val="000000"/>
                <w:sz w:val="20"/>
                <w:szCs w:val="20"/>
                <w:lang w:val="fr-FR" w:eastAsia="fr-FR"/>
              </w:rPr>
            </w:pPr>
            <w:r>
              <w:rPr>
                <w:rFonts w:ascii="Malgun Gothic" w:eastAsia="Malgun Gothic" w:hAnsi="Malgun Gothic" w:cs="Malgun Gothic"/>
                <w:b/>
                <w:bCs/>
                <w:color w:val="000000"/>
                <w:sz w:val="20"/>
                <w:szCs w:val="20"/>
                <w:lang w:val="fr-FR" w:eastAsia="fr-FR"/>
              </w:rPr>
              <w:t>Extension Points: tbd</w:t>
            </w:r>
          </w:p>
        </w:tc>
      </w:tr>
      <w:tr w:rsidR="00D56AE1" w14:paraId="5AD04D9C"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A16FB" w14:textId="77777777" w:rsidR="00D56AE1" w:rsidRDefault="00C26DAE">
            <w:pPr>
              <w:pStyle w:val="Standard"/>
              <w:autoSpaceDE w:val="0"/>
              <w:rPr>
                <w:rFonts w:ascii="Malgun Gothic" w:eastAsia="Malgun Gothic" w:hAnsi="Malgun Gothic" w:cs="Malgun Gothic"/>
                <w:b/>
                <w:bCs/>
                <w:color w:val="000000"/>
                <w:sz w:val="20"/>
                <w:szCs w:val="20"/>
                <w:lang w:val="fr-FR" w:eastAsia="fr-FR"/>
              </w:rPr>
            </w:pPr>
            <w:r>
              <w:rPr>
                <w:rFonts w:ascii="Malgun Gothic" w:eastAsia="Malgun Gothic" w:hAnsi="Malgun Gothic" w:cs="Malgun Gothic"/>
                <w:b/>
                <w:bCs/>
                <w:color w:val="000000"/>
                <w:sz w:val="20"/>
                <w:szCs w:val="20"/>
                <w:lang w:val="fr-FR" w:eastAsia="fr-FR"/>
              </w:rPr>
              <w:t>« Used » Use Cases: tbd</w:t>
            </w:r>
          </w:p>
        </w:tc>
      </w:tr>
      <w:tr w:rsidR="00D56AE1" w14:paraId="62B24A18"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3E3CE2" w14:textId="77777777" w:rsidR="00D56AE1" w:rsidRDefault="00C26DAE">
            <w:pPr>
              <w:pStyle w:val="Standard"/>
              <w:autoSpaceDE w:val="0"/>
              <w:rPr>
                <w:rFonts w:ascii="Malgun Gothic" w:eastAsia="Malgun Gothic" w:hAnsi="Malgun Gothic" w:cs="Malgun Gothic"/>
                <w:b/>
                <w:bCs/>
                <w:color w:val="000000"/>
                <w:sz w:val="20"/>
                <w:szCs w:val="20"/>
                <w:lang w:val="fr-FR" w:eastAsia="fr-FR"/>
              </w:rPr>
            </w:pPr>
            <w:r>
              <w:rPr>
                <w:rFonts w:ascii="Malgun Gothic" w:eastAsia="Malgun Gothic" w:hAnsi="Malgun Gothic" w:cs="Malgun Gothic"/>
                <w:b/>
                <w:bCs/>
                <w:color w:val="000000"/>
                <w:sz w:val="20"/>
                <w:szCs w:val="20"/>
                <w:lang w:val="fr-FR" w:eastAsia="fr-FR"/>
              </w:rPr>
              <w:t>Other Requirements: tbd</w:t>
            </w:r>
          </w:p>
        </w:tc>
      </w:tr>
      <w:tr w:rsidR="00D56AE1" w14:paraId="38DEBE81" w14:textId="77777777">
        <w:trPr>
          <w:trHeight w:val="99"/>
        </w:trPr>
        <w:tc>
          <w:tcPr>
            <w:tcW w:w="91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16A0F" w14:textId="77777777" w:rsidR="00D56AE1" w:rsidRDefault="00C26DAE">
            <w:pPr>
              <w:pStyle w:val="Standard"/>
              <w:autoSpaceDE w:val="0"/>
              <w:rPr>
                <w:rFonts w:ascii="Malgun Gothic" w:eastAsia="Malgun Gothic" w:hAnsi="Malgun Gothic" w:cs="Malgun Gothic"/>
                <w:b/>
                <w:bCs/>
                <w:color w:val="000000"/>
                <w:sz w:val="20"/>
                <w:szCs w:val="20"/>
                <w:lang w:val="en-US" w:eastAsia="fr-FR"/>
              </w:rPr>
            </w:pPr>
            <w:r>
              <w:rPr>
                <w:rFonts w:ascii="Malgun Gothic" w:eastAsia="Malgun Gothic" w:hAnsi="Malgun Gothic" w:cs="Malgun Gothic"/>
                <w:b/>
                <w:bCs/>
                <w:color w:val="000000"/>
                <w:sz w:val="20"/>
                <w:szCs w:val="20"/>
                <w:lang w:val="en-US" w:eastAsia="fr-FR"/>
              </w:rPr>
              <w:t>(to be filled in by WP7) After the interview: tbd</w:t>
            </w:r>
          </w:p>
        </w:tc>
      </w:tr>
    </w:tbl>
    <w:p w14:paraId="543F3AD8" w14:textId="77777777" w:rsidR="00D56AE1" w:rsidRDefault="00D56AE1">
      <w:pPr>
        <w:pStyle w:val="Standard"/>
      </w:pPr>
    </w:p>
    <w:p w14:paraId="18C16476" w14:textId="77777777" w:rsidR="00D56AE1" w:rsidRDefault="00C26DAE">
      <w:pPr>
        <w:pStyle w:val="Overskrift2"/>
        <w:pageBreakBefore/>
      </w:pPr>
      <w:bookmarkStart w:id="31" w:name="__RefHeading___Toc478132339"/>
      <w:r>
        <w:lastRenderedPageBreak/>
        <w:t>Mineral Resources use cases</w:t>
      </w:r>
      <w:bookmarkEnd w:id="31"/>
    </w:p>
    <w:p w14:paraId="4E37BD3C" w14:textId="77777777" w:rsidR="00D56AE1" w:rsidRDefault="00C26DAE">
      <w:pPr>
        <w:pStyle w:val="Overskrift3"/>
      </w:pPr>
      <w:bookmarkStart w:id="32" w:name="__RefHeading___Toc478132340"/>
      <w:r>
        <w:t>UC Mr.1: Mineral Resources dataset discovery</w:t>
      </w:r>
      <w:bookmarkEnd w:id="32"/>
    </w:p>
    <w:tbl>
      <w:tblPr>
        <w:tblW w:w="9158" w:type="dxa"/>
        <w:tblInd w:w="-118" w:type="dxa"/>
        <w:tblLayout w:type="fixed"/>
        <w:tblCellMar>
          <w:left w:w="10" w:type="dxa"/>
          <w:right w:w="10" w:type="dxa"/>
        </w:tblCellMar>
        <w:tblLook w:val="04A0" w:firstRow="1" w:lastRow="0" w:firstColumn="1" w:lastColumn="0" w:noHBand="0" w:noVBand="1"/>
      </w:tblPr>
      <w:tblGrid>
        <w:gridCol w:w="9158"/>
      </w:tblGrid>
      <w:tr w:rsidR="00D56AE1" w14:paraId="4627BDE9" w14:textId="77777777">
        <w:trPr>
          <w:trHeight w:val="287"/>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393BE"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Mineral Resources datasets available in a given area</w:t>
            </w:r>
          </w:p>
        </w:tc>
      </w:tr>
      <w:tr w:rsidR="00D56AE1" w14:paraId="7D686FF0" w14:textId="77777777">
        <w:trPr>
          <w:trHeight w:val="287"/>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D5DF8"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Use case domain:</w:t>
            </w:r>
          </w:p>
          <w:p w14:paraId="7EFAFA7C" w14:textId="77777777" w:rsidR="00D56AE1" w:rsidRDefault="00C26DAE">
            <w:pPr>
              <w:pStyle w:val="Paragrafoelenco"/>
              <w:numPr>
                <w:ilvl w:val="0"/>
                <w:numId w:val="94"/>
              </w:numPr>
              <w:spacing w:after="0" w:line="240" w:lineRule="auto"/>
            </w:pPr>
            <w:r>
              <w:t>Discipline-oriented, namely focusing on the discipline of: geology</w:t>
            </w:r>
          </w:p>
        </w:tc>
      </w:tr>
      <w:tr w:rsidR="00D56AE1" w14:paraId="607EE121" w14:textId="77777777">
        <w:trPr>
          <w:trHeight w:val="45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B44F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21B2B963" w14:textId="77777777" w:rsidR="00D56AE1" w:rsidRDefault="00C26DAE">
            <w:pPr>
              <w:pStyle w:val="Standard"/>
            </w:pPr>
            <w:r>
              <w:rPr>
                <w:rStyle w:val="Standardskrifttypeiafsnit"/>
                <w:rFonts w:ascii="Calibri" w:eastAsia="Calibri" w:hAnsi="Calibri" w:cs="Calibri"/>
                <w:color w:val="002060"/>
                <w:sz w:val="22"/>
                <w:szCs w:val="22"/>
              </w:rPr>
              <w:t>Explore and discover available mineral resources datasets in a given area: “As a scientist I want to use the EPOS Portal so that I can easily discover and browse available mineral resources datasets.”</w:t>
            </w:r>
          </w:p>
        </w:tc>
      </w:tr>
      <w:tr w:rsidR="00D56AE1" w14:paraId="01F2C3CD" w14:textId="77777777">
        <w:trPr>
          <w:trHeight w:val="28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FAAD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689A03F9"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779749AF"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508155DB" w14:textId="77777777">
        <w:trPr>
          <w:trHeight w:val="288"/>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E417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 (must have, should have, nice to have)</w:t>
            </w:r>
          </w:p>
          <w:p w14:paraId="2A31B88A" w14:textId="77777777" w:rsidR="00D56AE1" w:rsidRDefault="00C26DAE">
            <w:pPr>
              <w:pStyle w:val="Paragrafoelenco"/>
              <w:numPr>
                <w:ilvl w:val="0"/>
                <w:numId w:val="18"/>
              </w:numPr>
              <w:spacing w:after="0" w:line="240" w:lineRule="auto"/>
              <w:rPr>
                <w:color w:val="002060"/>
              </w:rPr>
            </w:pPr>
            <w:r>
              <w:rPr>
                <w:color w:val="002060"/>
              </w:rPr>
              <w:t>High</w:t>
            </w:r>
          </w:p>
        </w:tc>
      </w:tr>
      <w:tr w:rsidR="00D56AE1" w14:paraId="3C5F452B" w14:textId="77777777">
        <w:trPr>
          <w:trHeight w:val="62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79697"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Pre-conditions:</w:t>
            </w:r>
          </w:p>
          <w:p w14:paraId="5FE8E523" w14:textId="77777777" w:rsidR="00D56AE1" w:rsidRDefault="00C26DAE">
            <w:pPr>
              <w:pStyle w:val="Paragrafoelenco"/>
              <w:numPr>
                <w:ilvl w:val="0"/>
                <w:numId w:val="18"/>
              </w:numPr>
              <w:spacing w:after="0" w:line="240" w:lineRule="auto"/>
              <w:rPr>
                <w:color w:val="002060"/>
              </w:rPr>
            </w:pPr>
            <w:r>
              <w:rPr>
                <w:color w:val="002060"/>
              </w:rPr>
              <w:t>The content of the Minerals4EU metadata catalogue should be accessible through the TCS.</w:t>
            </w:r>
          </w:p>
          <w:p w14:paraId="04AB5818" w14:textId="77777777" w:rsidR="00D56AE1" w:rsidRDefault="00C26DAE">
            <w:pPr>
              <w:pStyle w:val="Paragrafoelenco"/>
              <w:numPr>
                <w:ilvl w:val="0"/>
                <w:numId w:val="18"/>
              </w:numPr>
              <w:spacing w:after="0" w:line="240" w:lineRule="auto"/>
              <w:rPr>
                <w:color w:val="002060"/>
              </w:rPr>
            </w:pPr>
            <w:r>
              <w:rPr>
                <w:color w:val="002060"/>
              </w:rPr>
              <w:t>Mineral resource datasets should be described using a common semantic by means of the Gemet keyword “Mineral resources” in the metadata entries.</w:t>
            </w:r>
          </w:p>
        </w:tc>
      </w:tr>
      <w:tr w:rsidR="00D56AE1" w14:paraId="1D7F66ED" w14:textId="77777777">
        <w:trPr>
          <w:trHeight w:val="1739"/>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ED622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06DB62B7" w14:textId="77777777" w:rsidR="00D56AE1" w:rsidRDefault="00C26DAE">
            <w:pPr>
              <w:pStyle w:val="Paragrafoelenco"/>
              <w:numPr>
                <w:ilvl w:val="0"/>
                <w:numId w:val="95"/>
              </w:numPr>
              <w:spacing w:after="0" w:line="240" w:lineRule="auto"/>
              <w:rPr>
                <w:color w:val="002060"/>
              </w:rPr>
            </w:pPr>
            <w:r>
              <w:rPr>
                <w:color w:val="002060"/>
              </w:rPr>
              <w:t>User accesses the EPOS portal</w:t>
            </w:r>
          </w:p>
          <w:p w14:paraId="2966B337" w14:textId="77777777" w:rsidR="00D56AE1" w:rsidRDefault="00C26DAE">
            <w:pPr>
              <w:pStyle w:val="Paragrafoelenco"/>
              <w:numPr>
                <w:ilvl w:val="0"/>
                <w:numId w:val="10"/>
              </w:numPr>
              <w:spacing w:after="0" w:line="240" w:lineRule="auto"/>
              <w:rPr>
                <w:color w:val="002060"/>
              </w:rPr>
            </w:pPr>
            <w:r>
              <w:rPr>
                <w:color w:val="002060"/>
              </w:rPr>
              <w:t>User goes to the search page</w:t>
            </w:r>
          </w:p>
          <w:p w14:paraId="63F60950" w14:textId="77777777" w:rsidR="00D56AE1" w:rsidRDefault="00C26DAE">
            <w:pPr>
              <w:pStyle w:val="Paragrafoelenco"/>
              <w:numPr>
                <w:ilvl w:val="0"/>
                <w:numId w:val="10"/>
              </w:numPr>
              <w:spacing w:after="0" w:line="240" w:lineRule="auto"/>
              <w:rPr>
                <w:color w:val="002060"/>
              </w:rPr>
            </w:pPr>
            <w:r>
              <w:rPr>
                <w:color w:val="002060"/>
              </w:rPr>
              <w:t>User draws a rectangle on a map above a given area</w:t>
            </w:r>
          </w:p>
          <w:p w14:paraId="70D03513" w14:textId="77777777" w:rsidR="00D56AE1" w:rsidRDefault="00C26DAE">
            <w:pPr>
              <w:pStyle w:val="Paragrafoelenco"/>
              <w:numPr>
                <w:ilvl w:val="0"/>
                <w:numId w:val="10"/>
              </w:numPr>
              <w:spacing w:after="0" w:line="240" w:lineRule="auto"/>
              <w:rPr>
                <w:color w:val="002060"/>
              </w:rPr>
            </w:pPr>
            <w:r>
              <w:rPr>
                <w:color w:val="002060"/>
              </w:rPr>
              <w:t>User types in “mineral resources” in a search field</w:t>
            </w:r>
          </w:p>
          <w:p w14:paraId="7E911322" w14:textId="77777777" w:rsidR="00D56AE1" w:rsidRDefault="00C26DAE">
            <w:pPr>
              <w:pStyle w:val="Paragrafoelenco"/>
              <w:numPr>
                <w:ilvl w:val="0"/>
                <w:numId w:val="10"/>
              </w:numPr>
              <w:spacing w:after="0" w:line="240" w:lineRule="auto"/>
              <w:rPr>
                <w:color w:val="002060"/>
              </w:rPr>
            </w:pPr>
            <w:r>
              <w:rPr>
                <w:color w:val="002060"/>
              </w:rPr>
              <w:t>User press “search”</w:t>
            </w:r>
          </w:p>
          <w:p w14:paraId="1E97FBA9" w14:textId="77777777" w:rsidR="00D56AE1" w:rsidRDefault="00C26DAE">
            <w:pPr>
              <w:pStyle w:val="Paragrafoelenco"/>
              <w:numPr>
                <w:ilvl w:val="0"/>
                <w:numId w:val="10"/>
              </w:numPr>
              <w:spacing w:after="0" w:line="240" w:lineRule="auto"/>
              <w:rPr>
                <w:color w:val="002060"/>
              </w:rPr>
            </w:pPr>
            <w:r>
              <w:rPr>
                <w:color w:val="002060"/>
              </w:rPr>
              <w:t>User assesses the list of results</w:t>
            </w:r>
          </w:p>
          <w:p w14:paraId="479E430F" w14:textId="77777777" w:rsidR="00D56AE1" w:rsidRDefault="00C26DAE">
            <w:pPr>
              <w:pStyle w:val="Paragrafoelenco"/>
              <w:numPr>
                <w:ilvl w:val="0"/>
                <w:numId w:val="10"/>
              </w:numPr>
              <w:spacing w:after="0" w:line="240" w:lineRule="auto"/>
              <w:rPr>
                <w:color w:val="002060"/>
              </w:rPr>
            </w:pPr>
            <w:r>
              <w:rPr>
                <w:color w:val="002060"/>
              </w:rPr>
              <w:t>User expands one item in the result list and reads more about the specific mineral resources dataset. User clicks a link to “web site” and is redirected to a portal where the corresponding mineral resources dataset can be accessed can be downloaded or purchased.</w:t>
            </w:r>
          </w:p>
        </w:tc>
      </w:tr>
      <w:tr w:rsidR="00D56AE1" w14:paraId="5D439810"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9C48B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759EA4A4" w14:textId="77777777" w:rsidR="00D56AE1" w:rsidRDefault="00C26DAE">
            <w:pPr>
              <w:pStyle w:val="Paragrafoelenco"/>
              <w:numPr>
                <w:ilvl w:val="0"/>
                <w:numId w:val="96"/>
              </w:numPr>
              <w:spacing w:after="0" w:line="240" w:lineRule="auto"/>
              <w:rPr>
                <w:color w:val="002060"/>
              </w:rPr>
            </w:pPr>
            <w:r>
              <w:rPr>
                <w:color w:val="002060"/>
              </w:rPr>
              <w:t>The EPOS front end issues a request to the metatdata catalogue for metadata records where the keyword « Mineral resources » occur.</w:t>
            </w:r>
          </w:p>
          <w:p w14:paraId="621F13B3" w14:textId="77777777" w:rsidR="00D56AE1" w:rsidRDefault="00C26DAE">
            <w:pPr>
              <w:pStyle w:val="Paragrafoelenco"/>
              <w:numPr>
                <w:ilvl w:val="0"/>
                <w:numId w:val="12"/>
              </w:numPr>
              <w:spacing w:after="0" w:line="240" w:lineRule="auto"/>
              <w:rPr>
                <w:color w:val="002060"/>
              </w:rPr>
            </w:pPr>
            <w:r>
              <w:rPr>
                <w:color w:val="002060"/>
              </w:rPr>
              <w:t>A list of metadata records is returned to the front end.</w:t>
            </w:r>
          </w:p>
        </w:tc>
      </w:tr>
      <w:tr w:rsidR="00D56AE1" w14:paraId="3C17B60E"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D7615"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Post-conditions:</w:t>
            </w:r>
          </w:p>
        </w:tc>
      </w:tr>
      <w:tr w:rsidR="00D56AE1" w14:paraId="22ED759B"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B01A4A"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Extension Points:</w:t>
            </w:r>
          </w:p>
        </w:tc>
      </w:tr>
      <w:tr w:rsidR="00D56AE1" w14:paraId="5673C172"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5845E"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 Used » Use Cases:</w:t>
            </w:r>
          </w:p>
        </w:tc>
      </w:tr>
      <w:tr w:rsidR="00D56AE1" w14:paraId="3C1AA7EC"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10E34" w14:textId="77777777" w:rsidR="00D56AE1" w:rsidRDefault="00C26DAE">
            <w:pPr>
              <w:pStyle w:val="Standard"/>
              <w:autoSpaceDE w:val="0"/>
              <w:rPr>
                <w:rFonts w:ascii="Calibri" w:eastAsia="Malgun Gothic" w:hAnsi="Calibri" w:cs="Malgun Gothic"/>
                <w:b/>
                <w:bCs/>
                <w:color w:val="000000"/>
                <w:sz w:val="22"/>
                <w:szCs w:val="22"/>
                <w:lang w:val="fr-FR" w:eastAsia="fr-FR"/>
              </w:rPr>
            </w:pPr>
            <w:r>
              <w:rPr>
                <w:rFonts w:ascii="Calibri" w:eastAsia="Malgun Gothic" w:hAnsi="Calibri" w:cs="Malgun Gothic"/>
                <w:b/>
                <w:bCs/>
                <w:color w:val="000000"/>
                <w:sz w:val="22"/>
                <w:szCs w:val="22"/>
                <w:lang w:val="fr-FR" w:eastAsia="fr-FR"/>
              </w:rPr>
              <w:t>Other Requirements:</w:t>
            </w:r>
          </w:p>
        </w:tc>
      </w:tr>
      <w:tr w:rsidR="00D56AE1" w14:paraId="1C286625" w14:textId="77777777">
        <w:trPr>
          <w:trHeight w:val="106"/>
        </w:trPr>
        <w:tc>
          <w:tcPr>
            <w:tcW w:w="91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8EA10" w14:textId="77777777" w:rsidR="00D56AE1" w:rsidRDefault="00C26DAE">
            <w:pPr>
              <w:pStyle w:val="Standard"/>
              <w:autoSpaceDE w:val="0"/>
              <w:rPr>
                <w:rFonts w:ascii="Calibri" w:eastAsia="Malgun Gothic" w:hAnsi="Calibri" w:cs="Malgun Gothic"/>
                <w:b/>
                <w:bCs/>
                <w:color w:val="000000"/>
                <w:sz w:val="22"/>
                <w:szCs w:val="22"/>
                <w:lang w:val="en-US" w:eastAsia="fr-FR"/>
              </w:rPr>
            </w:pPr>
            <w:r>
              <w:rPr>
                <w:rFonts w:ascii="Calibri" w:eastAsia="Malgun Gothic" w:hAnsi="Calibri" w:cs="Malgun Gothic"/>
                <w:b/>
                <w:bCs/>
                <w:color w:val="000000"/>
                <w:sz w:val="22"/>
                <w:szCs w:val="22"/>
                <w:lang w:val="en-US" w:eastAsia="fr-FR"/>
              </w:rPr>
              <w:t>(to be filled in by WP7) After the interview:</w:t>
            </w:r>
          </w:p>
        </w:tc>
      </w:tr>
    </w:tbl>
    <w:p w14:paraId="54E3565B" w14:textId="77777777" w:rsidR="00D56AE1" w:rsidRDefault="00D56AE1">
      <w:pPr>
        <w:pStyle w:val="Standard"/>
      </w:pPr>
    </w:p>
    <w:p w14:paraId="3074D4C0" w14:textId="77777777" w:rsidR="00D56AE1" w:rsidRDefault="00C26DAE">
      <w:pPr>
        <w:pStyle w:val="Overskrift3"/>
        <w:pageBreakBefore/>
      </w:pPr>
      <w:bookmarkStart w:id="33" w:name="__RefHeading___Toc478132341"/>
      <w:r>
        <w:lastRenderedPageBreak/>
        <w:t>UC Mr.2: Simple Feature View of the Mineral Resources Index</w:t>
      </w:r>
      <w:bookmarkEnd w:id="33"/>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1BF5CDB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128E9D"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mineral resource with a given commodity in a given area.</w:t>
            </w:r>
          </w:p>
        </w:tc>
      </w:tr>
      <w:tr w:rsidR="00D56AE1" w14:paraId="72D20EA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2A80C"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7555ACC6" w14:textId="77777777" w:rsidR="00D56AE1" w:rsidRDefault="00C26DAE">
            <w:pPr>
              <w:pStyle w:val="Paragrafoelenco"/>
              <w:numPr>
                <w:ilvl w:val="0"/>
                <w:numId w:val="97"/>
              </w:numPr>
              <w:spacing w:after="0" w:line="240" w:lineRule="auto"/>
            </w:pPr>
            <w:r>
              <w:t xml:space="preserve">Discipline-oriented, namely focusing on the discipline of: </w:t>
            </w:r>
            <w:r>
              <w:rPr>
                <w:rStyle w:val="Standardskrifttypeiafsnit"/>
                <w:i/>
              </w:rPr>
              <w:t>geology</w:t>
            </w:r>
          </w:p>
        </w:tc>
      </w:tr>
      <w:tr w:rsidR="00D56AE1" w14:paraId="7C97592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91E1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4A5366B0"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Find occurrences of a specific commodity (e.g. Copper) in a given area.</w:t>
            </w:r>
          </w:p>
        </w:tc>
      </w:tr>
      <w:tr w:rsidR="00D56AE1" w14:paraId="1866FA8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450F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38E2C9E8" w14:textId="77777777" w:rsidR="00D56AE1" w:rsidRDefault="00C26DAE">
            <w:pPr>
              <w:pStyle w:val="Paragrafoelenco"/>
              <w:numPr>
                <w:ilvl w:val="0"/>
                <w:numId w:val="18"/>
              </w:numPr>
              <w:spacing w:after="0" w:line="240" w:lineRule="auto"/>
              <w:rPr>
                <w:color w:val="002060"/>
              </w:rPr>
            </w:pPr>
            <w:r>
              <w:rPr>
                <w:color w:val="002060"/>
              </w:rPr>
              <w:t>The scientist that uses EPOS GUI</w:t>
            </w:r>
          </w:p>
          <w:p w14:paraId="6F688944"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09471F9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6CF0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p w14:paraId="37606D1F" w14:textId="77777777" w:rsidR="00D56AE1" w:rsidRDefault="00C26DAE">
            <w:pPr>
              <w:pStyle w:val="Standard"/>
              <w:numPr>
                <w:ilvl w:val="0"/>
                <w:numId w:val="98"/>
              </w:numPr>
              <w:rPr>
                <w:rFonts w:ascii="Calibri" w:hAnsi="Calibri"/>
                <w:color w:val="002060"/>
                <w:sz w:val="22"/>
                <w:szCs w:val="22"/>
              </w:rPr>
            </w:pPr>
            <w:r>
              <w:rPr>
                <w:rFonts w:ascii="Calibri" w:hAnsi="Calibri"/>
                <w:color w:val="002060"/>
                <w:sz w:val="22"/>
                <w:szCs w:val="22"/>
              </w:rPr>
              <w:t>High</w:t>
            </w:r>
          </w:p>
        </w:tc>
      </w:tr>
      <w:tr w:rsidR="00D56AE1" w14:paraId="6EA2586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3E230" w14:textId="77777777" w:rsidR="00D56AE1" w:rsidRDefault="00C26DAE">
            <w:pPr>
              <w:pStyle w:val="Standard"/>
              <w:tabs>
                <w:tab w:val="left" w:pos="2296"/>
              </w:tabs>
              <w:rPr>
                <w:rFonts w:ascii="Calibri" w:eastAsia="Calibri" w:hAnsi="Calibri" w:cs="Calibri"/>
                <w:b/>
                <w:sz w:val="22"/>
                <w:szCs w:val="22"/>
              </w:rPr>
            </w:pPr>
            <w:r>
              <w:rPr>
                <w:rFonts w:ascii="Calibri" w:eastAsia="Calibri" w:hAnsi="Calibri" w:cs="Calibri"/>
                <w:b/>
                <w:sz w:val="22"/>
                <w:szCs w:val="22"/>
              </w:rPr>
              <w:t>Pre-conditions</w:t>
            </w:r>
          </w:p>
          <w:p w14:paraId="2C59085B" w14:textId="77777777" w:rsidR="00D56AE1" w:rsidRDefault="00C26DAE">
            <w:pPr>
              <w:pStyle w:val="Paragrafoelenco"/>
              <w:numPr>
                <w:ilvl w:val="0"/>
                <w:numId w:val="99"/>
              </w:numPr>
              <w:spacing w:after="0" w:line="240" w:lineRule="auto"/>
              <w:rPr>
                <w:color w:val="002060"/>
              </w:rPr>
            </w:pPr>
            <w:r>
              <w:rPr>
                <w:color w:val="002060"/>
              </w:rPr>
              <w:t>Mineral resource information should be stored in a common data model.</w:t>
            </w:r>
          </w:p>
        </w:tc>
      </w:tr>
      <w:tr w:rsidR="00D56AE1" w14:paraId="319C5541"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592D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6D7E7FCB" w14:textId="77777777" w:rsidR="00D56AE1" w:rsidRDefault="00C26DAE">
            <w:pPr>
              <w:pStyle w:val="Paragrafoelenco"/>
              <w:numPr>
                <w:ilvl w:val="0"/>
                <w:numId w:val="100"/>
              </w:numPr>
              <w:spacing w:after="0" w:line="240" w:lineRule="auto"/>
              <w:rPr>
                <w:color w:val="002060"/>
              </w:rPr>
            </w:pPr>
            <w:r>
              <w:rPr>
                <w:color w:val="002060"/>
              </w:rPr>
              <w:t>User accesses the EPOS portal</w:t>
            </w:r>
          </w:p>
          <w:p w14:paraId="28F9721A" w14:textId="77777777" w:rsidR="00D56AE1" w:rsidRDefault="00C26DAE">
            <w:pPr>
              <w:pStyle w:val="Paragrafoelenco"/>
              <w:numPr>
                <w:ilvl w:val="0"/>
                <w:numId w:val="23"/>
              </w:numPr>
              <w:spacing w:after="0" w:line="240" w:lineRule="auto"/>
              <w:rPr>
                <w:color w:val="002060"/>
              </w:rPr>
            </w:pPr>
            <w:r>
              <w:rPr>
                <w:color w:val="002060"/>
              </w:rPr>
              <w:t>User goes to the search page</w:t>
            </w:r>
          </w:p>
          <w:p w14:paraId="049B23E5" w14:textId="77777777" w:rsidR="00D56AE1" w:rsidRDefault="00C26DAE">
            <w:pPr>
              <w:pStyle w:val="Paragrafoelenco"/>
              <w:numPr>
                <w:ilvl w:val="0"/>
                <w:numId w:val="23"/>
              </w:numPr>
              <w:spacing w:after="0" w:line="240" w:lineRule="auto"/>
              <w:rPr>
                <w:color w:val="002060"/>
              </w:rPr>
            </w:pPr>
            <w:r>
              <w:rPr>
                <w:color w:val="002060"/>
              </w:rPr>
              <w:t>User chooses “Mineral Resources” theme</w:t>
            </w:r>
          </w:p>
          <w:p w14:paraId="4EBCB081" w14:textId="77777777" w:rsidR="00D56AE1" w:rsidRDefault="00C26DAE">
            <w:pPr>
              <w:pStyle w:val="Paragrafoelenco"/>
              <w:numPr>
                <w:ilvl w:val="0"/>
                <w:numId w:val="23"/>
              </w:numPr>
              <w:spacing w:after="0" w:line="240" w:lineRule="auto"/>
              <w:rPr>
                <w:color w:val="002060"/>
              </w:rPr>
            </w:pPr>
            <w:r>
              <w:rPr>
                <w:color w:val="002060"/>
              </w:rPr>
              <w:t>User draws a rectangle on a map in France</w:t>
            </w:r>
          </w:p>
          <w:p w14:paraId="37CC1410" w14:textId="77777777" w:rsidR="00D56AE1" w:rsidRDefault="00C26DAE">
            <w:pPr>
              <w:pStyle w:val="Paragrafoelenco"/>
              <w:numPr>
                <w:ilvl w:val="0"/>
                <w:numId w:val="23"/>
              </w:numPr>
              <w:spacing w:after="0" w:line="240" w:lineRule="auto"/>
              <w:rPr>
                <w:color w:val="002060"/>
              </w:rPr>
            </w:pPr>
            <w:r>
              <w:rPr>
                <w:color w:val="002060"/>
              </w:rPr>
              <w:t>User chooses “Copper” from a dropdown list of commodities and presses “search”</w:t>
            </w:r>
          </w:p>
          <w:p w14:paraId="2B2A836E" w14:textId="77777777" w:rsidR="00D56AE1" w:rsidRDefault="00C26DAE">
            <w:pPr>
              <w:pStyle w:val="Paragrafoelenco"/>
              <w:numPr>
                <w:ilvl w:val="0"/>
                <w:numId w:val="23"/>
              </w:numPr>
              <w:spacing w:after="0" w:line="240" w:lineRule="auto"/>
              <w:rPr>
                <w:color w:val="002060"/>
              </w:rPr>
            </w:pPr>
            <w:r>
              <w:rPr>
                <w:color w:val="002060"/>
              </w:rPr>
              <w:t>User assesses the list of results</w:t>
            </w:r>
          </w:p>
          <w:p w14:paraId="1900CFBB" w14:textId="77777777" w:rsidR="00D56AE1" w:rsidRDefault="00C26DAE">
            <w:pPr>
              <w:pStyle w:val="Paragrafoelenco"/>
              <w:numPr>
                <w:ilvl w:val="0"/>
                <w:numId w:val="23"/>
              </w:numPr>
              <w:spacing w:after="0" w:line="240" w:lineRule="auto"/>
              <w:rPr>
                <w:color w:val="002060"/>
              </w:rPr>
            </w:pPr>
            <w:r>
              <w:rPr>
                <w:color w:val="002060"/>
              </w:rPr>
              <w:t>User inspects results on the map and on the list and clicks a given mineral occurrence.</w:t>
            </w:r>
          </w:p>
          <w:p w14:paraId="4F2DF853" w14:textId="77777777" w:rsidR="00D56AE1" w:rsidRDefault="00C26DAE">
            <w:pPr>
              <w:pStyle w:val="Paragrafoelenco"/>
              <w:numPr>
                <w:ilvl w:val="0"/>
                <w:numId w:val="23"/>
              </w:numPr>
              <w:spacing w:after="0" w:line="240" w:lineRule="auto"/>
              <w:rPr>
                <w:color w:val="002060"/>
              </w:rPr>
            </w:pPr>
            <w:r>
              <w:rPr>
                <w:color w:val="002060"/>
              </w:rPr>
              <w:t>User is presented with detail information about the selected mineral occurrence</w:t>
            </w:r>
          </w:p>
        </w:tc>
      </w:tr>
      <w:tr w:rsidR="00D56AE1" w14:paraId="345E7C5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F74EE"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15B5B1E5" w14:textId="77777777" w:rsidR="00D56AE1" w:rsidRDefault="00C26DAE">
            <w:pPr>
              <w:pStyle w:val="Paragrafoelenco"/>
              <w:numPr>
                <w:ilvl w:val="0"/>
                <w:numId w:val="101"/>
              </w:numPr>
              <w:spacing w:after="0" w:line="240" w:lineRule="auto"/>
              <w:rPr>
                <w:color w:val="002060"/>
              </w:rPr>
            </w:pPr>
            <w:r>
              <w:rPr>
                <w:color w:val="002060"/>
              </w:rPr>
              <w:t>The EPOS front end issues a request to a backend service that queries the mineral resources index with the given search parameters (bounding box and commodity).</w:t>
            </w:r>
          </w:p>
          <w:p w14:paraId="76765316" w14:textId="77777777" w:rsidR="00D56AE1" w:rsidRDefault="00C26DAE">
            <w:pPr>
              <w:pStyle w:val="Paragrafoelenco"/>
              <w:numPr>
                <w:ilvl w:val="0"/>
                <w:numId w:val="12"/>
              </w:numPr>
              <w:spacing w:after="0" w:line="240" w:lineRule="auto"/>
              <w:rPr>
                <w:color w:val="002060"/>
              </w:rPr>
            </w:pPr>
            <w:r>
              <w:rPr>
                <w:color w:val="002060"/>
              </w:rPr>
              <w:t>The back end returns a list of results to the front end.</w:t>
            </w:r>
          </w:p>
        </w:tc>
      </w:tr>
      <w:tr w:rsidR="00D56AE1" w14:paraId="28E83FA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4C72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tc>
      </w:tr>
      <w:tr w:rsidR="00D56AE1" w14:paraId="3CFC6BBD"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DF2E3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27EE7D9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E0C6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16F3378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60B11"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0BA64AA1" w14:textId="77777777" w:rsidR="00D56AE1" w:rsidRDefault="00D56AE1">
      <w:pPr>
        <w:pStyle w:val="Standard"/>
        <w:spacing w:before="120" w:line="276" w:lineRule="auto"/>
        <w:jc w:val="both"/>
        <w:rPr>
          <w:rFonts w:ascii="Calibri" w:hAnsi="Calibri" w:cs="Calibri"/>
        </w:rPr>
      </w:pPr>
    </w:p>
    <w:p w14:paraId="0589BD63" w14:textId="77777777" w:rsidR="00D56AE1" w:rsidRDefault="00C26DAE">
      <w:pPr>
        <w:pStyle w:val="Overskrift2"/>
        <w:pageBreakBefore/>
      </w:pPr>
      <w:bookmarkStart w:id="34" w:name="__RefHeading___Toc4781323211"/>
      <w:r>
        <w:lastRenderedPageBreak/>
        <w:t>Active seismic experiments use cases</w:t>
      </w:r>
      <w:bookmarkEnd w:id="34"/>
    </w:p>
    <w:p w14:paraId="1033299A" w14:textId="77777777" w:rsidR="00D56AE1" w:rsidRDefault="00C26DAE">
      <w:pPr>
        <w:pStyle w:val="Overskrift3"/>
      </w:pPr>
      <w:bookmarkStart w:id="35" w:name="__RefHeading___Toc4781323221"/>
      <w:r>
        <w:t>UC As.1: Discovery of datasets from active seismic experiments</w:t>
      </w:r>
      <w:bookmarkEnd w:id="35"/>
    </w:p>
    <w:tbl>
      <w:tblPr>
        <w:tblW w:w="9760" w:type="dxa"/>
        <w:tblLayout w:type="fixed"/>
        <w:tblCellMar>
          <w:left w:w="10" w:type="dxa"/>
          <w:right w:w="10" w:type="dxa"/>
        </w:tblCellMar>
        <w:tblLook w:val="04A0" w:firstRow="1" w:lastRow="0" w:firstColumn="1" w:lastColumn="0" w:noHBand="0" w:noVBand="1"/>
      </w:tblPr>
      <w:tblGrid>
        <w:gridCol w:w="9760"/>
      </w:tblGrid>
      <w:tr w:rsidR="00D56AE1" w14:paraId="5D1EC57F"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CFB9FC"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color w:val="002060"/>
                <w:sz w:val="22"/>
                <w:szCs w:val="22"/>
              </w:rPr>
              <w:t>Find datasets from active seismic experiments in a defined area</w:t>
            </w:r>
          </w:p>
        </w:tc>
      </w:tr>
      <w:tr w:rsidR="00D56AE1" w14:paraId="1077CCAA"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B87E3"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03E8AE6A" w14:textId="77777777" w:rsidR="00D56AE1" w:rsidRDefault="00C26DAE">
            <w:pPr>
              <w:pStyle w:val="Paragrafoelenco"/>
              <w:numPr>
                <w:ilvl w:val="0"/>
                <w:numId w:val="102"/>
              </w:numPr>
              <w:spacing w:after="0" w:line="240" w:lineRule="auto"/>
            </w:pPr>
            <w:r>
              <w:t xml:space="preserve">Discipline-oriented, namely focusing on the discipline of: </w:t>
            </w:r>
            <w:r>
              <w:rPr>
                <w:rStyle w:val="Standardskrifttypeiafsnit"/>
                <w:i/>
                <w:color w:val="002060"/>
              </w:rPr>
              <w:t>geophysics, geology, geosciences general</w:t>
            </w:r>
          </w:p>
        </w:tc>
      </w:tr>
      <w:tr w:rsidR="00D56AE1" w14:paraId="66982EF4"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F33E8D"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34B388E9" w14:textId="77777777" w:rsidR="00D56AE1" w:rsidRDefault="00C26DAE">
            <w:pPr>
              <w:pStyle w:val="Standard"/>
            </w:pPr>
            <w:r>
              <w:rPr>
                <w:rStyle w:val="Standardskrifttypeiafsnit"/>
                <w:rFonts w:ascii="Calibri" w:eastAsia="Calibri" w:hAnsi="Calibri" w:cs="Calibri"/>
                <w:color w:val="002060"/>
                <w:sz w:val="22"/>
                <w:szCs w:val="22"/>
              </w:rPr>
              <w:t>Search and discover datasets that contain data from active seismic surveys and experiments in a defined area to get an overview over the extent of existing information that could be integrated into a new study.</w:t>
            </w:r>
          </w:p>
        </w:tc>
      </w:tr>
      <w:tr w:rsidR="00D56AE1" w14:paraId="64B806D9"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E3E7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0FBEACA1" w14:textId="77777777" w:rsidR="00D56AE1" w:rsidRDefault="00C26DAE">
            <w:pPr>
              <w:pStyle w:val="Paragrafoelenco"/>
              <w:numPr>
                <w:ilvl w:val="0"/>
                <w:numId w:val="18"/>
              </w:numPr>
              <w:spacing w:after="0" w:line="240" w:lineRule="auto"/>
              <w:rPr>
                <w:color w:val="002060"/>
              </w:rPr>
            </w:pPr>
            <w:r>
              <w:rPr>
                <w:color w:val="002060"/>
              </w:rPr>
              <w:t>The scientist who uses the EPOS web portal</w:t>
            </w:r>
          </w:p>
          <w:p w14:paraId="20F150DE"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258585DC"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BA78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tc>
      </w:tr>
      <w:tr w:rsidR="00D56AE1" w14:paraId="09299A8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D10C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2D1D8326"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1B018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53160D2D" w14:textId="77777777" w:rsidR="00D56AE1" w:rsidRDefault="00C26DAE">
            <w:pPr>
              <w:pStyle w:val="Paragrafoelenco"/>
              <w:numPr>
                <w:ilvl w:val="0"/>
                <w:numId w:val="103"/>
              </w:numPr>
              <w:spacing w:after="0" w:line="240" w:lineRule="auto"/>
              <w:rPr>
                <w:color w:val="002060"/>
              </w:rPr>
            </w:pPr>
            <w:r>
              <w:rPr>
                <w:color w:val="002060"/>
              </w:rPr>
              <w:t>User accesses the EPOS web portal</w:t>
            </w:r>
          </w:p>
          <w:p w14:paraId="10046A97" w14:textId="77777777" w:rsidR="00D56AE1" w:rsidRDefault="00C26DAE">
            <w:pPr>
              <w:pStyle w:val="Paragrafoelenco"/>
              <w:numPr>
                <w:ilvl w:val="0"/>
                <w:numId w:val="27"/>
              </w:numPr>
              <w:spacing w:after="0" w:line="240" w:lineRule="auto"/>
              <w:rPr>
                <w:color w:val="002060"/>
              </w:rPr>
            </w:pPr>
            <w:r>
              <w:rPr>
                <w:color w:val="002060"/>
              </w:rPr>
              <w:t>User proceeds to the search page</w:t>
            </w:r>
          </w:p>
          <w:p w14:paraId="1479E445" w14:textId="77777777" w:rsidR="00D56AE1" w:rsidRDefault="00C26DAE">
            <w:pPr>
              <w:pStyle w:val="Paragrafoelenco"/>
              <w:numPr>
                <w:ilvl w:val="0"/>
                <w:numId w:val="27"/>
              </w:numPr>
              <w:spacing w:after="0" w:line="240" w:lineRule="auto"/>
              <w:rPr>
                <w:color w:val="002060"/>
              </w:rPr>
            </w:pPr>
            <w:r>
              <w:rPr>
                <w:color w:val="002060"/>
              </w:rPr>
              <w:t>User supplies coordinates, a bounding box/polygon or a place name.</w:t>
            </w:r>
          </w:p>
          <w:p w14:paraId="2336F480" w14:textId="77777777" w:rsidR="00D56AE1" w:rsidRDefault="00C26DAE">
            <w:pPr>
              <w:pStyle w:val="Paragrafoelenco"/>
              <w:numPr>
                <w:ilvl w:val="0"/>
                <w:numId w:val="27"/>
              </w:numPr>
              <w:spacing w:after="0" w:line="240" w:lineRule="auto"/>
            </w:pPr>
            <w:r>
              <w:rPr>
                <w:rStyle w:val="Standardskrifttypeiafsnit"/>
                <w:color w:val="002060"/>
              </w:rPr>
              <w:t>User types in “seismic line” in a search field</w:t>
            </w:r>
          </w:p>
          <w:p w14:paraId="0E4E8647" w14:textId="77777777" w:rsidR="00D56AE1" w:rsidRDefault="00C26DAE">
            <w:pPr>
              <w:pStyle w:val="Paragrafoelenco"/>
              <w:numPr>
                <w:ilvl w:val="0"/>
                <w:numId w:val="27"/>
              </w:numPr>
              <w:spacing w:after="0" w:line="240" w:lineRule="auto"/>
              <w:rPr>
                <w:color w:val="002060"/>
              </w:rPr>
            </w:pPr>
            <w:r>
              <w:rPr>
                <w:color w:val="002060"/>
              </w:rPr>
              <w:t>User presses “search”</w:t>
            </w:r>
          </w:p>
          <w:p w14:paraId="758218F9" w14:textId="77777777" w:rsidR="00D56AE1" w:rsidRDefault="00C26DAE">
            <w:pPr>
              <w:pStyle w:val="Paragrafoelenco"/>
              <w:numPr>
                <w:ilvl w:val="0"/>
                <w:numId w:val="27"/>
              </w:numPr>
              <w:spacing w:after="0" w:line="240" w:lineRule="auto"/>
              <w:rPr>
                <w:color w:val="002060"/>
              </w:rPr>
            </w:pPr>
            <w:r>
              <w:rPr>
                <w:color w:val="002060"/>
              </w:rPr>
              <w:t>User assesses the list of results</w:t>
            </w:r>
          </w:p>
          <w:p w14:paraId="1B04F7BA" w14:textId="77777777" w:rsidR="00D56AE1" w:rsidRDefault="00C26DAE">
            <w:pPr>
              <w:pStyle w:val="Paragrafoelenco"/>
              <w:numPr>
                <w:ilvl w:val="0"/>
                <w:numId w:val="27"/>
              </w:numPr>
              <w:spacing w:after="0" w:line="240" w:lineRule="auto"/>
              <w:rPr>
                <w:color w:val="002060"/>
              </w:rPr>
            </w:pPr>
            <w:r>
              <w:rPr>
                <w:color w:val="002060"/>
              </w:rPr>
              <w:t>User expands one item in the result list and reads more about the specific dataset</w:t>
            </w:r>
          </w:p>
          <w:p w14:paraId="28A06A5F" w14:textId="77777777" w:rsidR="00D56AE1" w:rsidRDefault="00C26DAE">
            <w:pPr>
              <w:pStyle w:val="Paragrafoelenco"/>
              <w:numPr>
                <w:ilvl w:val="0"/>
                <w:numId w:val="27"/>
              </w:numPr>
              <w:spacing w:after="0" w:line="240" w:lineRule="auto"/>
              <w:rPr>
                <w:color w:val="002060"/>
              </w:rPr>
            </w:pPr>
            <w:r>
              <w:rPr>
                <w:color w:val="002060"/>
              </w:rPr>
              <w:t>User clicks a link to “web site” and is redirected to a portal where the corresponding data can be obtained.</w:t>
            </w:r>
          </w:p>
        </w:tc>
      </w:tr>
      <w:tr w:rsidR="00D56AE1" w14:paraId="3BC421C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3D0AF7"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20DA8E7C" w14:textId="77777777" w:rsidR="00D56AE1" w:rsidRDefault="00C26DAE">
            <w:pPr>
              <w:pStyle w:val="Paragrafoelenco"/>
              <w:numPr>
                <w:ilvl w:val="0"/>
                <w:numId w:val="104"/>
              </w:numPr>
              <w:spacing w:after="0" w:line="240" w:lineRule="auto"/>
              <w:rPr>
                <w:color w:val="002060"/>
              </w:rPr>
            </w:pPr>
            <w:r>
              <w:rPr>
                <w:color w:val="002060"/>
              </w:rPr>
              <w:t>In order to execute step 5, the EPOS front end sends a request to the EPOS ICS-C backend with a search request containing a bounding box and the search criteria “datatype = seismic line”.</w:t>
            </w:r>
          </w:p>
          <w:p w14:paraId="7B98DBF9" w14:textId="77777777" w:rsidR="00D56AE1" w:rsidRDefault="00C26DAE">
            <w:pPr>
              <w:pStyle w:val="Paragrafoelenco"/>
              <w:numPr>
                <w:ilvl w:val="0"/>
                <w:numId w:val="12"/>
              </w:numPr>
              <w:spacing w:after="0" w:line="240" w:lineRule="auto"/>
            </w:pPr>
            <w:r>
              <w:rPr>
                <w:rStyle w:val="Standardskrifttypeiafsnit"/>
                <w:color w:val="002060"/>
              </w:rPr>
              <w:t>The backend requests synonyms from a thesaurus and searches for active seismics, seismic reflection, wide-angle seismics, refraction seismic experiment</w:t>
            </w:r>
            <w:r>
              <w:rPr>
                <w:rStyle w:val="Standardskrifttypeiafsnit"/>
                <w:color w:val="CE181E"/>
              </w:rPr>
              <w:t xml:space="preserve"> (others?)</w:t>
            </w:r>
            <w:r>
              <w:rPr>
                <w:rStyle w:val="Standardskrifttypeiafsnit"/>
                <w:color w:val="002060"/>
              </w:rPr>
              <w:t xml:space="preserve"> in EPOS metadata catalogue.</w:t>
            </w:r>
          </w:p>
          <w:p w14:paraId="323BD0C0" w14:textId="77777777" w:rsidR="00D56AE1" w:rsidRDefault="00C26DAE">
            <w:pPr>
              <w:pStyle w:val="Paragrafoelenco"/>
              <w:numPr>
                <w:ilvl w:val="0"/>
                <w:numId w:val="12"/>
              </w:numPr>
              <w:spacing w:after="0" w:line="240" w:lineRule="auto"/>
              <w:rPr>
                <w:color w:val="002060"/>
              </w:rPr>
            </w:pPr>
            <w:r>
              <w:rPr>
                <w:color w:val="002060"/>
              </w:rPr>
              <w:t>A list of results is returned to the front end.</w:t>
            </w:r>
          </w:p>
        </w:tc>
      </w:tr>
      <w:tr w:rsidR="00D56AE1" w14:paraId="34CB7C51"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19D5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4C0D498D" w14:textId="77777777" w:rsidR="00D56AE1" w:rsidRDefault="00C26DAE">
            <w:pPr>
              <w:pStyle w:val="Paragrafoelenco"/>
              <w:numPr>
                <w:ilvl w:val="0"/>
                <w:numId w:val="105"/>
              </w:numPr>
              <w:spacing w:after="0" w:line="240" w:lineRule="auto"/>
              <w:rPr>
                <w:color w:val="002060"/>
              </w:rPr>
            </w:pPr>
            <w:r>
              <w:rPr>
                <w:color w:val="002060"/>
              </w:rPr>
              <w:t>The user should have gained access to one or more data portals that provide access to the desired data sets.</w:t>
            </w:r>
          </w:p>
        </w:tc>
      </w:tr>
      <w:tr w:rsidR="00D56AE1" w14:paraId="59573AE7"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CFDF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59971B2E"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7B91D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54E61AF0" w14:textId="77777777">
        <w:tc>
          <w:tcPr>
            <w:tcW w:w="9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A9C6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p w14:paraId="6D4E694A" w14:textId="77777777" w:rsidR="00D56AE1" w:rsidRDefault="00C26DAE">
            <w:pPr>
              <w:pStyle w:val="Paragrafoelenco"/>
              <w:numPr>
                <w:ilvl w:val="0"/>
                <w:numId w:val="106"/>
              </w:numPr>
              <w:spacing w:after="0" w:line="240" w:lineRule="auto"/>
              <w:rPr>
                <w:color w:val="002060"/>
              </w:rPr>
            </w:pPr>
            <w:r>
              <w:rPr>
                <w:color w:val="002060"/>
              </w:rPr>
              <w:t>All relevant datasets should be discoverable as “datasets from active seismic experiments” no matter how they are called by the data provider.</w:t>
            </w:r>
          </w:p>
          <w:p w14:paraId="742A283A" w14:textId="77777777" w:rsidR="00D56AE1" w:rsidRDefault="00C26DAE">
            <w:pPr>
              <w:pStyle w:val="Paragrafoelenco"/>
              <w:numPr>
                <w:ilvl w:val="0"/>
                <w:numId w:val="19"/>
              </w:numPr>
              <w:spacing w:after="0" w:line="240" w:lineRule="auto"/>
              <w:rPr>
                <w:color w:val="002060"/>
              </w:rPr>
            </w:pPr>
            <w:r>
              <w:rPr>
                <w:color w:val="002060"/>
              </w:rPr>
              <w:t>Online resources need to be registered in the metadata records.</w:t>
            </w:r>
          </w:p>
          <w:p w14:paraId="10562C17" w14:textId="77777777" w:rsidR="00D56AE1" w:rsidRDefault="00C26DAE">
            <w:pPr>
              <w:pStyle w:val="Paragrafoelenco"/>
              <w:numPr>
                <w:ilvl w:val="0"/>
                <w:numId w:val="19"/>
              </w:numPr>
              <w:spacing w:after="0" w:line="240" w:lineRule="auto"/>
              <w:rPr>
                <w:color w:val="002060"/>
              </w:rPr>
            </w:pPr>
            <w:r>
              <w:rPr>
                <w:color w:val="002060"/>
              </w:rPr>
              <w:t>Certain data sets in the databases of (mainly) the geological surveys might be access restricted. This should be clearly visible in the result list.</w:t>
            </w:r>
          </w:p>
        </w:tc>
      </w:tr>
    </w:tbl>
    <w:p w14:paraId="1AA445F4" w14:textId="77777777" w:rsidR="00D56AE1" w:rsidRDefault="00D56AE1">
      <w:pPr>
        <w:pStyle w:val="Standard"/>
      </w:pPr>
    </w:p>
    <w:p w14:paraId="2B1C502C" w14:textId="77777777" w:rsidR="00D56AE1" w:rsidRDefault="00C26DAE">
      <w:pPr>
        <w:pStyle w:val="Overskrift3"/>
        <w:pageBreakBefore/>
      </w:pPr>
      <w:bookmarkStart w:id="36" w:name="__RefHeading___Toc4781323231"/>
      <w:r>
        <w:lastRenderedPageBreak/>
        <w:t>UC As.2: Simple feature view of the Active Seismics Index</w:t>
      </w:r>
      <w:bookmarkEnd w:id="36"/>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43253AA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3C7A1A"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and map datasets in the defined area.</w:t>
            </w:r>
          </w:p>
        </w:tc>
      </w:tr>
      <w:tr w:rsidR="00D56AE1" w14:paraId="5165F3D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47A7E2"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060037B6" w14:textId="77777777" w:rsidR="00D56AE1" w:rsidRDefault="00C26DAE">
            <w:pPr>
              <w:pStyle w:val="Paragrafoelenco"/>
              <w:numPr>
                <w:ilvl w:val="0"/>
                <w:numId w:val="107"/>
              </w:numPr>
              <w:spacing w:after="0" w:line="240" w:lineRule="auto"/>
            </w:pPr>
            <w:r>
              <w:t xml:space="preserve">Discipline-oriented, namely focusing on the discipline of: </w:t>
            </w:r>
            <w:r>
              <w:rPr>
                <w:rStyle w:val="Standardskrifttypeiafsnit"/>
                <w:i/>
                <w:color w:val="002060"/>
              </w:rPr>
              <w:t>geophysics, geology, geosciences general</w:t>
            </w:r>
          </w:p>
        </w:tc>
      </w:tr>
      <w:tr w:rsidR="00D56AE1" w14:paraId="2C8EA08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487E2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2B1DAD50"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Map visualization of the location of an individual dataset (points (e.g. VSP), lines (2D surveys - “profiles”) and polygons (3D surveys)) from active seismic experiments and which is an entry in the Active Seismics Index.</w:t>
            </w:r>
          </w:p>
        </w:tc>
      </w:tr>
      <w:tr w:rsidR="00D56AE1" w14:paraId="332B64A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1BD1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p w14:paraId="1BB068A9" w14:textId="77777777" w:rsidR="00D56AE1" w:rsidRDefault="00C26DAE">
            <w:pPr>
              <w:pStyle w:val="Paragrafoelenco"/>
              <w:numPr>
                <w:ilvl w:val="0"/>
                <w:numId w:val="18"/>
              </w:numPr>
              <w:spacing w:after="0" w:line="240" w:lineRule="auto"/>
              <w:rPr>
                <w:color w:val="002060"/>
              </w:rPr>
            </w:pPr>
            <w:r>
              <w:rPr>
                <w:color w:val="002060"/>
              </w:rPr>
              <w:t>The scientist who uses the EPOS web portal</w:t>
            </w:r>
          </w:p>
          <w:p w14:paraId="59ABE98B"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5C130624"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0DE0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tc>
      </w:tr>
      <w:tr w:rsidR="00D56AE1" w14:paraId="761D482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F6B1E" w14:textId="77777777" w:rsidR="00D56AE1" w:rsidRDefault="00C26DAE">
            <w:pPr>
              <w:pStyle w:val="Standard"/>
              <w:tabs>
                <w:tab w:val="left" w:pos="2296"/>
              </w:tabs>
              <w:rPr>
                <w:rFonts w:ascii="Calibri" w:eastAsia="Calibri" w:hAnsi="Calibri" w:cs="Calibri"/>
                <w:b/>
                <w:sz w:val="22"/>
                <w:szCs w:val="22"/>
              </w:rPr>
            </w:pPr>
            <w:r>
              <w:rPr>
                <w:rFonts w:ascii="Calibri" w:eastAsia="Calibri" w:hAnsi="Calibri" w:cs="Calibri"/>
                <w:b/>
                <w:sz w:val="22"/>
                <w:szCs w:val="22"/>
              </w:rPr>
              <w:t>Pre-conditions</w:t>
            </w:r>
          </w:p>
        </w:tc>
      </w:tr>
      <w:tr w:rsidR="00D56AE1" w14:paraId="6F97977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5A30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422B6F66" w14:textId="77777777" w:rsidR="00D56AE1" w:rsidRDefault="00C26DAE">
            <w:pPr>
              <w:pStyle w:val="Paragrafoelenco"/>
              <w:numPr>
                <w:ilvl w:val="0"/>
                <w:numId w:val="108"/>
              </w:numPr>
              <w:spacing w:after="0" w:line="240" w:lineRule="auto"/>
              <w:rPr>
                <w:color w:val="002060"/>
              </w:rPr>
            </w:pPr>
            <w:r>
              <w:rPr>
                <w:color w:val="002060"/>
              </w:rPr>
              <w:t>User accesses the EPOS web portal</w:t>
            </w:r>
          </w:p>
          <w:p w14:paraId="175D7692" w14:textId="77777777" w:rsidR="00D56AE1" w:rsidRDefault="00C26DAE">
            <w:pPr>
              <w:pStyle w:val="Paragrafoelenco"/>
              <w:numPr>
                <w:ilvl w:val="0"/>
                <w:numId w:val="15"/>
              </w:numPr>
              <w:spacing w:after="0" w:line="240" w:lineRule="auto"/>
              <w:rPr>
                <w:color w:val="002060"/>
              </w:rPr>
            </w:pPr>
            <w:r>
              <w:rPr>
                <w:color w:val="002060"/>
              </w:rPr>
              <w:t>User proceeds to the search page</w:t>
            </w:r>
          </w:p>
          <w:p w14:paraId="779A82B2" w14:textId="77777777" w:rsidR="00D56AE1" w:rsidRDefault="00C26DAE">
            <w:pPr>
              <w:pStyle w:val="Paragrafoelenco"/>
              <w:numPr>
                <w:ilvl w:val="0"/>
                <w:numId w:val="15"/>
              </w:numPr>
              <w:spacing w:after="0" w:line="240" w:lineRule="auto"/>
              <w:rPr>
                <w:color w:val="002060"/>
              </w:rPr>
            </w:pPr>
            <w:r>
              <w:rPr>
                <w:color w:val="002060"/>
              </w:rPr>
              <w:t>User supplies coordinates, a bounding box/polygon or a place name.</w:t>
            </w:r>
          </w:p>
          <w:p w14:paraId="7D94E7B0" w14:textId="77777777" w:rsidR="00D56AE1" w:rsidRDefault="00C26DAE">
            <w:pPr>
              <w:pStyle w:val="Paragrafoelenco"/>
              <w:numPr>
                <w:ilvl w:val="0"/>
                <w:numId w:val="15"/>
              </w:numPr>
              <w:spacing w:after="0" w:line="240" w:lineRule="auto"/>
              <w:rPr>
                <w:color w:val="002060"/>
              </w:rPr>
            </w:pPr>
            <w:r>
              <w:rPr>
                <w:color w:val="002060"/>
              </w:rPr>
              <w:t>User types in “seismic line” in a search field</w:t>
            </w:r>
          </w:p>
          <w:p w14:paraId="5489430C" w14:textId="77777777" w:rsidR="00D56AE1" w:rsidRDefault="00C26DAE">
            <w:pPr>
              <w:pStyle w:val="Paragrafoelenco"/>
              <w:numPr>
                <w:ilvl w:val="0"/>
                <w:numId w:val="15"/>
              </w:numPr>
              <w:spacing w:after="0" w:line="240" w:lineRule="auto"/>
            </w:pPr>
            <w:r>
              <w:rPr>
                <w:rStyle w:val="Standardskrifttypeiafsnit"/>
                <w:color w:val="002060"/>
              </w:rPr>
              <w:t>User presses “search”</w:t>
            </w:r>
          </w:p>
          <w:p w14:paraId="30DE03CB" w14:textId="77777777" w:rsidR="00D56AE1" w:rsidRDefault="00C26DAE">
            <w:pPr>
              <w:pStyle w:val="Paragrafoelenco"/>
              <w:numPr>
                <w:ilvl w:val="0"/>
                <w:numId w:val="15"/>
              </w:numPr>
              <w:spacing w:after="0" w:line="240" w:lineRule="auto"/>
              <w:rPr>
                <w:color w:val="002060"/>
              </w:rPr>
            </w:pPr>
            <w:r>
              <w:rPr>
                <w:color w:val="002060"/>
              </w:rPr>
              <w:t>User assesses the list of results</w:t>
            </w:r>
          </w:p>
          <w:p w14:paraId="504453D1" w14:textId="77777777" w:rsidR="00D56AE1" w:rsidRDefault="00C26DAE">
            <w:pPr>
              <w:pStyle w:val="Paragrafoelenco"/>
              <w:numPr>
                <w:ilvl w:val="0"/>
                <w:numId w:val="15"/>
              </w:numPr>
              <w:spacing w:after="0" w:line="240" w:lineRule="auto"/>
              <w:rPr>
                <w:color w:val="002060"/>
              </w:rPr>
            </w:pPr>
            <w:r>
              <w:rPr>
                <w:color w:val="002060"/>
              </w:rPr>
              <w:t>The Active Seismics Index is part of the results. The user activates the dataset and is shown a map where the individual datasets can be explored and queried.</w:t>
            </w:r>
          </w:p>
          <w:p w14:paraId="6850674B" w14:textId="77777777" w:rsidR="00D56AE1" w:rsidRDefault="00C26DAE">
            <w:pPr>
              <w:pStyle w:val="Paragrafoelenco"/>
              <w:numPr>
                <w:ilvl w:val="0"/>
                <w:numId w:val="15"/>
              </w:numPr>
              <w:spacing w:after="0" w:line="240" w:lineRule="auto"/>
            </w:pPr>
            <w:r>
              <w:rPr>
                <w:rStyle w:val="Standardskrifttypeiafsnit"/>
                <w:color w:val="002060"/>
              </w:rPr>
              <w:t>The system displays the Active Seismics Index features on the map with the corresponding symbology along with the possibility to query graphically each mapped item.</w:t>
            </w:r>
          </w:p>
        </w:tc>
      </w:tr>
      <w:tr w:rsidR="00D56AE1" w14:paraId="55795FC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9992CF"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0FA1D111" w14:textId="77777777" w:rsidR="00D56AE1" w:rsidRDefault="00C26DAE">
            <w:pPr>
              <w:pStyle w:val="Paragrafoelenco"/>
              <w:numPr>
                <w:ilvl w:val="0"/>
                <w:numId w:val="109"/>
              </w:numPr>
              <w:spacing w:after="0" w:line="240" w:lineRule="auto"/>
              <w:rPr>
                <w:color w:val="002060"/>
              </w:rPr>
            </w:pPr>
            <w:r>
              <w:rPr>
                <w:color w:val="002060"/>
              </w:rPr>
              <w:t>In order to execute step 5, the EPOS front end sends a request to the EPOS ICS-C backend with a search request containing a bounding box and the search criteria “datatype = seismic experiment”.</w:t>
            </w:r>
          </w:p>
          <w:p w14:paraId="4DDE1FB0" w14:textId="77777777" w:rsidR="00D56AE1" w:rsidRDefault="00C26DAE">
            <w:pPr>
              <w:pStyle w:val="Paragrafoelenco"/>
              <w:numPr>
                <w:ilvl w:val="0"/>
                <w:numId w:val="12"/>
              </w:numPr>
              <w:spacing w:after="0" w:line="240" w:lineRule="auto"/>
            </w:pPr>
            <w:r>
              <w:rPr>
                <w:rStyle w:val="Standardskrifttypeiafsnit"/>
                <w:color w:val="002060"/>
              </w:rPr>
              <w:t>The backend requests synonyms from a thesaurus and searches for active seismics, reflections seismics, seismic experiment</w:t>
            </w:r>
            <w:r>
              <w:rPr>
                <w:rStyle w:val="Standardskrifttypeiafsnit"/>
                <w:color w:val="CE181E"/>
              </w:rPr>
              <w:t xml:space="preserve"> (others?)</w:t>
            </w:r>
            <w:r>
              <w:rPr>
                <w:rStyle w:val="Standardskrifttypeiafsnit"/>
                <w:color w:val="002060"/>
              </w:rPr>
              <w:t xml:space="preserve"> in EPOS metadata catalogue and displays the results (in line with UC As.1).</w:t>
            </w:r>
          </w:p>
          <w:p w14:paraId="5D728AB6" w14:textId="77777777" w:rsidR="00D56AE1" w:rsidRDefault="00C26DAE">
            <w:pPr>
              <w:pStyle w:val="Paragrafoelenco"/>
              <w:numPr>
                <w:ilvl w:val="0"/>
                <w:numId w:val="12"/>
              </w:numPr>
              <w:spacing w:after="0" w:line="240" w:lineRule="auto"/>
              <w:rPr>
                <w:color w:val="002060"/>
              </w:rPr>
            </w:pPr>
            <w:r>
              <w:rPr>
                <w:color w:val="002060"/>
              </w:rPr>
              <w:t>The GUI provides a cartographic interface with the ability to display (any subset of) the Active Seismic Index. Each entry of the index is represented on the map as a feature (with a dedicated symbology) that can be queried. The features can be points in case of borehole seismics, lines in case of 2D seismics and polygons in case of 3D.</w:t>
            </w:r>
          </w:p>
          <w:p w14:paraId="0E4057EA" w14:textId="77777777" w:rsidR="00D56AE1" w:rsidRDefault="00C26DAE">
            <w:pPr>
              <w:pStyle w:val="Paragrafoelenco"/>
              <w:numPr>
                <w:ilvl w:val="0"/>
                <w:numId w:val="12"/>
              </w:numPr>
              <w:spacing w:after="0" w:line="240" w:lineRule="auto"/>
              <w:rPr>
                <w:color w:val="002060"/>
              </w:rPr>
            </w:pPr>
            <w:r>
              <w:rPr>
                <w:color w:val="002060"/>
              </w:rPr>
              <w:t>The GUI (via the ICS-C) provides the relevant interface to query the Active Seismic Index content/service for feature information based on their geolocation.</w:t>
            </w:r>
          </w:p>
        </w:tc>
      </w:tr>
      <w:tr w:rsidR="00D56AE1" w14:paraId="648A39D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5C693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p w14:paraId="703CB8CB" w14:textId="77777777" w:rsidR="00D56AE1" w:rsidRDefault="00C26DAE">
            <w:pPr>
              <w:pStyle w:val="Paragrafoelenco"/>
              <w:numPr>
                <w:ilvl w:val="0"/>
                <w:numId w:val="12"/>
              </w:numPr>
              <w:spacing w:after="0" w:line="240" w:lineRule="auto"/>
              <w:rPr>
                <w:color w:val="002060"/>
              </w:rPr>
            </w:pPr>
            <w:r>
              <w:rPr>
                <w:color w:val="002060"/>
              </w:rPr>
              <w:t>The user has visualised all entries of the Active Seismics Index in the area of interest and retrieved additional information about certain, user-determined entries.</w:t>
            </w:r>
          </w:p>
        </w:tc>
      </w:tr>
      <w:tr w:rsidR="00D56AE1" w14:paraId="24B9766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D9846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179AFA4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11BF8"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137B8CB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80089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p w14:paraId="5DD6C61F" w14:textId="77777777" w:rsidR="00D56AE1" w:rsidRDefault="00C26DAE">
            <w:pPr>
              <w:pStyle w:val="Paragrafoelenco"/>
              <w:numPr>
                <w:ilvl w:val="0"/>
                <w:numId w:val="110"/>
              </w:numPr>
              <w:spacing w:after="0" w:line="240" w:lineRule="auto"/>
              <w:rPr>
                <w:color w:val="002060"/>
              </w:rPr>
            </w:pPr>
            <w:r>
              <w:rPr>
                <w:color w:val="002060"/>
              </w:rPr>
              <w:t>Certain data sets in the databases of (mainly) the geological surveys might be access restricted. This should be clearly reflected in the symbology.</w:t>
            </w:r>
          </w:p>
        </w:tc>
      </w:tr>
    </w:tbl>
    <w:p w14:paraId="05D2598C" w14:textId="77777777" w:rsidR="00D56AE1" w:rsidRDefault="00D56AE1">
      <w:pPr>
        <w:pStyle w:val="Standard"/>
      </w:pPr>
    </w:p>
    <w:p w14:paraId="71C1F625" w14:textId="77777777" w:rsidR="00D56AE1" w:rsidRDefault="00C26DAE">
      <w:pPr>
        <w:pStyle w:val="Overskrift3"/>
        <w:pageBreakBefore/>
      </w:pPr>
      <w:bookmarkStart w:id="37" w:name="__RefHeading___Toc4781323241"/>
      <w:r>
        <w:lastRenderedPageBreak/>
        <w:t>UC As.3: Advanced discovery of features in the Active Seismics Index and direct data access</w:t>
      </w:r>
      <w:bookmarkEnd w:id="37"/>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3E60DCCA"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CE2AD"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 xml:space="preserve">: </w:t>
            </w:r>
            <w:r>
              <w:rPr>
                <w:rStyle w:val="Standardskrifttypeiafsnit"/>
                <w:rFonts w:ascii="Calibri" w:eastAsia="Calibri" w:hAnsi="Calibri" w:cs="Calibri"/>
                <w:i/>
                <w:sz w:val="22"/>
                <w:szCs w:val="22"/>
              </w:rPr>
              <w:t>Find datasets that match geographic and other search/filter criteria and access the dataset of interest.</w:t>
            </w:r>
          </w:p>
        </w:tc>
      </w:tr>
      <w:tr w:rsidR="00D56AE1" w14:paraId="032AD47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31856"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 This use case is:</w:t>
            </w:r>
          </w:p>
          <w:p w14:paraId="02C964C0" w14:textId="77777777" w:rsidR="00D56AE1" w:rsidRDefault="00C26DAE">
            <w:pPr>
              <w:pStyle w:val="Standard"/>
              <w:numPr>
                <w:ilvl w:val="0"/>
                <w:numId w:val="111"/>
              </w:numPr>
            </w:pPr>
            <w:r>
              <w:rPr>
                <w:rStyle w:val="Standardskrifttypeiafsnit"/>
                <w:rFonts w:ascii="Calibri" w:eastAsia="Calibri" w:hAnsi="Calibri" w:cs="Calibri"/>
                <w:i/>
                <w:sz w:val="22"/>
                <w:szCs w:val="22"/>
              </w:rPr>
              <w:t xml:space="preserve">Discipline-oriented, namely focusing on the discipline of: </w:t>
            </w:r>
            <w:r>
              <w:rPr>
                <w:rStyle w:val="Standardskrifttypeiafsnit"/>
                <w:rFonts w:ascii="Calibri" w:eastAsia="Calibri" w:hAnsi="Calibri" w:cs="Calibri"/>
                <w:i/>
                <w:color w:val="002060"/>
                <w:sz w:val="22"/>
                <w:szCs w:val="22"/>
              </w:rPr>
              <w:t>geophysics, geology, geosciences general</w:t>
            </w:r>
          </w:p>
        </w:tc>
      </w:tr>
      <w:tr w:rsidR="00D56AE1" w14:paraId="78833BB0"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6CF3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p w14:paraId="74E7B7CD" w14:textId="77777777" w:rsidR="00D56AE1" w:rsidRDefault="00C26DAE">
            <w:pPr>
              <w:pStyle w:val="Standard"/>
              <w:rPr>
                <w:rFonts w:ascii="Calibri" w:eastAsia="Calibri" w:hAnsi="Calibri" w:cs="Calibri"/>
                <w:color w:val="002060"/>
                <w:sz w:val="22"/>
                <w:szCs w:val="22"/>
              </w:rPr>
            </w:pPr>
            <w:r>
              <w:rPr>
                <w:rFonts w:ascii="Calibri" w:eastAsia="Calibri" w:hAnsi="Calibri" w:cs="Calibri"/>
                <w:color w:val="002060"/>
                <w:sz w:val="22"/>
                <w:szCs w:val="22"/>
              </w:rPr>
              <w:t>Search for a dataset from a seismic line/profile that at least partly intersects the defined area and that images the Earth’s crust to at least a defined depth (here assumed to be 5 km). Decide which datasets are of interests and get the data directly from the EPOS portal.</w:t>
            </w:r>
          </w:p>
        </w:tc>
      </w:tr>
      <w:tr w:rsidR="00D56AE1" w14:paraId="0B7528B8"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5D7D4" w14:textId="77777777" w:rsidR="00D56AE1" w:rsidRDefault="00C26DAE">
            <w:pPr>
              <w:pStyle w:val="Standard"/>
              <w:tabs>
                <w:tab w:val="left" w:pos="3736"/>
              </w:tabs>
              <w:rPr>
                <w:rFonts w:ascii="Calibri" w:eastAsia="Calibri" w:hAnsi="Calibri" w:cs="Calibri"/>
                <w:b/>
                <w:sz w:val="22"/>
                <w:szCs w:val="22"/>
              </w:rPr>
            </w:pPr>
            <w:r>
              <w:rPr>
                <w:rFonts w:ascii="Calibri" w:eastAsia="Calibri" w:hAnsi="Calibri" w:cs="Calibri"/>
                <w:b/>
                <w:sz w:val="22"/>
                <w:szCs w:val="22"/>
              </w:rPr>
              <w:t>Actors involved in the use case</w:t>
            </w:r>
            <w:r>
              <w:rPr>
                <w:rFonts w:ascii="Calibri" w:eastAsia="Calibri" w:hAnsi="Calibri" w:cs="Calibri"/>
                <w:b/>
                <w:sz w:val="22"/>
                <w:szCs w:val="22"/>
              </w:rPr>
              <w:tab/>
            </w:r>
          </w:p>
          <w:p w14:paraId="5885DAD2" w14:textId="77777777" w:rsidR="00D56AE1" w:rsidRDefault="00C26DAE">
            <w:pPr>
              <w:pStyle w:val="Paragrafoelenco"/>
              <w:numPr>
                <w:ilvl w:val="0"/>
                <w:numId w:val="112"/>
              </w:numPr>
              <w:spacing w:after="0" w:line="240" w:lineRule="auto"/>
              <w:rPr>
                <w:color w:val="002060"/>
              </w:rPr>
            </w:pPr>
            <w:r>
              <w:rPr>
                <w:color w:val="002060"/>
              </w:rPr>
              <w:t>The scientist who uses the EPOS web portal</w:t>
            </w:r>
          </w:p>
          <w:p w14:paraId="22289F54" w14:textId="77777777" w:rsidR="00D56AE1" w:rsidRDefault="00C26DAE">
            <w:pPr>
              <w:pStyle w:val="Paragrafoelenco"/>
              <w:numPr>
                <w:ilvl w:val="0"/>
                <w:numId w:val="18"/>
              </w:numPr>
              <w:spacing w:after="0" w:line="240" w:lineRule="auto"/>
              <w:rPr>
                <w:color w:val="002060"/>
              </w:rPr>
            </w:pPr>
            <w:r>
              <w:rPr>
                <w:color w:val="002060"/>
              </w:rPr>
              <w:t>Machine to machine exchange supporting the underlying services requests and data exchange</w:t>
            </w:r>
          </w:p>
        </w:tc>
      </w:tr>
      <w:tr w:rsidR="00D56AE1" w14:paraId="489A51D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7CE1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tc>
      </w:tr>
      <w:tr w:rsidR="00D56AE1" w14:paraId="64B4378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2D79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p w14:paraId="16556299" w14:textId="77777777" w:rsidR="00D56AE1" w:rsidRDefault="00C26DAE">
            <w:pPr>
              <w:pStyle w:val="Paragrafoelenco"/>
              <w:numPr>
                <w:ilvl w:val="0"/>
                <w:numId w:val="18"/>
              </w:numPr>
              <w:spacing w:after="0" w:line="240" w:lineRule="auto"/>
              <w:rPr>
                <w:color w:val="002060"/>
              </w:rPr>
            </w:pPr>
            <w:r>
              <w:rPr>
                <w:color w:val="002060"/>
              </w:rPr>
              <w:t>The Active Seismics Index features should have semantic harmonisation and a common data model</w:t>
            </w:r>
          </w:p>
        </w:tc>
      </w:tr>
      <w:tr w:rsidR="00D56AE1" w14:paraId="63971C93"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36632"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p w14:paraId="13348DCB" w14:textId="77777777" w:rsidR="00D56AE1" w:rsidRDefault="00C26DAE">
            <w:pPr>
              <w:pStyle w:val="Paragrafoelenco"/>
              <w:numPr>
                <w:ilvl w:val="0"/>
                <w:numId w:val="113"/>
              </w:numPr>
              <w:spacing w:after="0" w:line="240" w:lineRule="auto"/>
              <w:rPr>
                <w:color w:val="002060"/>
              </w:rPr>
            </w:pPr>
            <w:r>
              <w:rPr>
                <w:color w:val="002060"/>
              </w:rPr>
              <w:t>User accesses the EPOS web portal</w:t>
            </w:r>
          </w:p>
          <w:p w14:paraId="62306183" w14:textId="77777777" w:rsidR="00D56AE1" w:rsidRDefault="00C26DAE">
            <w:pPr>
              <w:pStyle w:val="Paragrafoelenco"/>
              <w:numPr>
                <w:ilvl w:val="0"/>
                <w:numId w:val="25"/>
              </w:numPr>
              <w:spacing w:after="0" w:line="240" w:lineRule="auto"/>
              <w:rPr>
                <w:color w:val="002060"/>
              </w:rPr>
            </w:pPr>
            <w:r>
              <w:rPr>
                <w:color w:val="002060"/>
              </w:rPr>
              <w:t>User proceeds to the search page</w:t>
            </w:r>
          </w:p>
          <w:p w14:paraId="7519C457" w14:textId="77777777" w:rsidR="00D56AE1" w:rsidRDefault="00C26DAE">
            <w:pPr>
              <w:pStyle w:val="Paragrafoelenco"/>
              <w:numPr>
                <w:ilvl w:val="0"/>
                <w:numId w:val="25"/>
              </w:numPr>
              <w:spacing w:after="0" w:line="240" w:lineRule="auto"/>
              <w:rPr>
                <w:color w:val="002060"/>
              </w:rPr>
            </w:pPr>
            <w:r>
              <w:rPr>
                <w:color w:val="002060"/>
              </w:rPr>
              <w:t>User supplies coordinates, a bounding box/polygon or a place name.</w:t>
            </w:r>
          </w:p>
          <w:p w14:paraId="788E3111" w14:textId="77777777" w:rsidR="00D56AE1" w:rsidRDefault="00C26DAE">
            <w:pPr>
              <w:pStyle w:val="Paragrafoelenco"/>
              <w:numPr>
                <w:ilvl w:val="0"/>
                <w:numId w:val="25"/>
              </w:numPr>
              <w:spacing w:after="0" w:line="240" w:lineRule="auto"/>
              <w:rPr>
                <w:color w:val="002060"/>
              </w:rPr>
            </w:pPr>
            <w:r>
              <w:rPr>
                <w:color w:val="002060"/>
              </w:rPr>
              <w:t>User types in “seismic line” in a search field</w:t>
            </w:r>
          </w:p>
          <w:p w14:paraId="01FD55EF" w14:textId="77777777" w:rsidR="00D56AE1" w:rsidRDefault="00C26DAE">
            <w:pPr>
              <w:pStyle w:val="Paragrafoelenco"/>
              <w:numPr>
                <w:ilvl w:val="0"/>
                <w:numId w:val="25"/>
              </w:numPr>
              <w:spacing w:after="0" w:line="240" w:lineRule="auto"/>
              <w:rPr>
                <w:color w:val="002060"/>
              </w:rPr>
            </w:pPr>
            <w:r>
              <w:rPr>
                <w:color w:val="002060"/>
              </w:rPr>
              <w:t>User presses “search”</w:t>
            </w:r>
          </w:p>
          <w:p w14:paraId="6ED675EE" w14:textId="77777777" w:rsidR="00D56AE1" w:rsidRDefault="00C26DAE">
            <w:pPr>
              <w:pStyle w:val="Paragrafoelenco"/>
              <w:numPr>
                <w:ilvl w:val="0"/>
                <w:numId w:val="25"/>
              </w:numPr>
              <w:spacing w:after="0" w:line="240" w:lineRule="auto"/>
              <w:rPr>
                <w:color w:val="002060"/>
              </w:rPr>
            </w:pPr>
            <w:r>
              <w:rPr>
                <w:color w:val="002060"/>
              </w:rPr>
              <w:t>User assesses the list of results</w:t>
            </w:r>
          </w:p>
          <w:p w14:paraId="34772FF0" w14:textId="77777777" w:rsidR="00D56AE1" w:rsidRDefault="00C26DAE">
            <w:pPr>
              <w:pStyle w:val="Paragrafoelenco"/>
              <w:numPr>
                <w:ilvl w:val="0"/>
                <w:numId w:val="25"/>
              </w:numPr>
              <w:spacing w:after="0" w:line="240" w:lineRule="auto"/>
              <w:rPr>
                <w:color w:val="002060"/>
              </w:rPr>
            </w:pPr>
            <w:r>
              <w:rPr>
                <w:color w:val="002060"/>
              </w:rPr>
              <w:t>Entries of the Active Seismics Index are part of the results. The user activates the dataset and is presented with an entry mask that presents additional criteria for refining the search or filtering the results of the previous search.</w:t>
            </w:r>
          </w:p>
          <w:p w14:paraId="5B76DA22" w14:textId="77777777" w:rsidR="00D56AE1" w:rsidRDefault="00C26DAE">
            <w:pPr>
              <w:pStyle w:val="Paragrafoelenco"/>
              <w:numPr>
                <w:ilvl w:val="0"/>
                <w:numId w:val="25"/>
              </w:numPr>
              <w:spacing w:after="0" w:line="240" w:lineRule="auto"/>
              <w:rPr>
                <w:color w:val="002060"/>
              </w:rPr>
            </w:pPr>
            <w:r>
              <w:rPr>
                <w:color w:val="002060"/>
              </w:rPr>
              <w:t>The user enters “5 km” as the minimum “maximum depth of survey” and is presented with a list of entries from the Active Seismics Index that matches both this depth criterion and the geographic boundary criterion.</w:t>
            </w:r>
          </w:p>
          <w:p w14:paraId="799B4348" w14:textId="77777777" w:rsidR="00D56AE1" w:rsidRDefault="00C26DAE">
            <w:pPr>
              <w:pStyle w:val="Paragrafoelenco"/>
              <w:numPr>
                <w:ilvl w:val="0"/>
                <w:numId w:val="25"/>
              </w:numPr>
              <w:spacing w:after="0" w:line="240" w:lineRule="auto"/>
            </w:pPr>
            <w:r>
              <w:rPr>
                <w:rStyle w:val="Standardskrifttypeiafsnit"/>
                <w:color w:val="002060"/>
              </w:rPr>
              <w:t>The user can choose whether to map the results (cf. UC As.2) or click on a dataset and expand it (cf. UC As.1) to get more information.</w:t>
            </w:r>
          </w:p>
          <w:p w14:paraId="547127CD" w14:textId="77777777" w:rsidR="00D56AE1" w:rsidRDefault="00C26DAE">
            <w:pPr>
              <w:pStyle w:val="Paragrafoelenco"/>
              <w:numPr>
                <w:ilvl w:val="0"/>
                <w:numId w:val="25"/>
              </w:numPr>
              <w:spacing w:after="0" w:line="240" w:lineRule="auto"/>
              <w:rPr>
                <w:color w:val="002060"/>
              </w:rPr>
            </w:pPr>
            <w:r>
              <w:rPr>
                <w:color w:val="002060"/>
              </w:rPr>
              <w:t>User expands one item in the result list and reads more about the specific Seismics Index entry (possibility zooms on it on a map).</w:t>
            </w:r>
          </w:p>
          <w:p w14:paraId="1410CD0D" w14:textId="77777777" w:rsidR="00D56AE1" w:rsidRDefault="00C26DAE">
            <w:pPr>
              <w:pStyle w:val="Paragrafoelenco"/>
              <w:numPr>
                <w:ilvl w:val="0"/>
                <w:numId w:val="25"/>
              </w:numPr>
              <w:spacing w:after="0" w:line="240" w:lineRule="auto"/>
              <w:rPr>
                <w:color w:val="002060"/>
              </w:rPr>
            </w:pPr>
            <w:r>
              <w:rPr>
                <w:color w:val="002060"/>
              </w:rPr>
              <w:t>The user has option to directly access and download the desired dataset via the EPOS web portal.</w:t>
            </w:r>
          </w:p>
        </w:tc>
      </w:tr>
      <w:tr w:rsidR="00D56AE1" w14:paraId="340F0AD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01DB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p w14:paraId="4BF138BE" w14:textId="77777777" w:rsidR="00D56AE1" w:rsidRDefault="00C26DAE">
            <w:pPr>
              <w:pStyle w:val="Paragrafoelenco"/>
              <w:numPr>
                <w:ilvl w:val="0"/>
                <w:numId w:val="114"/>
              </w:numPr>
              <w:spacing w:after="0" w:line="240" w:lineRule="auto"/>
              <w:rPr>
                <w:color w:val="002060"/>
              </w:rPr>
            </w:pPr>
            <w:r>
              <w:rPr>
                <w:color w:val="002060"/>
              </w:rPr>
              <w:t>A list of search results is returned to the front end.</w:t>
            </w:r>
          </w:p>
          <w:p w14:paraId="001AB881" w14:textId="77777777" w:rsidR="00D56AE1" w:rsidRDefault="00C26DAE">
            <w:pPr>
              <w:pStyle w:val="Paragrafoelenco"/>
              <w:numPr>
                <w:ilvl w:val="0"/>
                <w:numId w:val="12"/>
              </w:numPr>
              <w:spacing w:after="0" w:line="240" w:lineRule="auto"/>
            </w:pPr>
            <w:r>
              <w:rPr>
                <w:rStyle w:val="Standardskrifttypeiafsnit"/>
                <w:color w:val="002060"/>
              </w:rPr>
              <w:t>The GUI (via the ICS-C) provides the relevant interface to query attributes from the Seismics Index content/service.</w:t>
            </w:r>
          </w:p>
          <w:p w14:paraId="1C24DA6C" w14:textId="77777777" w:rsidR="00D56AE1" w:rsidRDefault="00C26DAE">
            <w:pPr>
              <w:pStyle w:val="Paragrafoelenco"/>
              <w:numPr>
                <w:ilvl w:val="0"/>
                <w:numId w:val="12"/>
              </w:numPr>
              <w:spacing w:after="0" w:line="240" w:lineRule="auto"/>
              <w:rPr>
                <w:color w:val="002060"/>
              </w:rPr>
            </w:pPr>
            <w:r>
              <w:rPr>
                <w:color w:val="002060"/>
              </w:rPr>
              <w:t>In order execute step 5, the EPOS front end sends a request to the EPOS ICS-C backend with a search request containing a bounding box and the search criteria “datatype = seismic experiment”.</w:t>
            </w:r>
          </w:p>
          <w:p w14:paraId="4CDC257F" w14:textId="77777777" w:rsidR="00D56AE1" w:rsidRDefault="00C26DAE">
            <w:pPr>
              <w:pStyle w:val="Paragrafoelenco"/>
              <w:numPr>
                <w:ilvl w:val="0"/>
                <w:numId w:val="12"/>
              </w:numPr>
              <w:spacing w:after="0" w:line="240" w:lineRule="auto"/>
              <w:rPr>
                <w:color w:val="002060"/>
              </w:rPr>
            </w:pPr>
            <w:r>
              <w:rPr>
                <w:color w:val="002060"/>
              </w:rPr>
              <w:t>Basic search and display functions (map display; expand for full information) according to use cases As.1 and As.2.</w:t>
            </w:r>
          </w:p>
          <w:p w14:paraId="34974D35" w14:textId="77777777" w:rsidR="00D56AE1" w:rsidRDefault="00C26DAE">
            <w:pPr>
              <w:pStyle w:val="Paragrafoelenco"/>
              <w:numPr>
                <w:ilvl w:val="0"/>
                <w:numId w:val="12"/>
              </w:numPr>
              <w:spacing w:after="0" w:line="240" w:lineRule="auto"/>
              <w:rPr>
                <w:color w:val="002060"/>
              </w:rPr>
            </w:pPr>
            <w:r>
              <w:rPr>
                <w:color w:val="002060"/>
              </w:rPr>
              <w:t>For step 7 and 8, the GUI provides a form that allows the user to refine the previous search or to filter the search results with the help of Active Seismics Index attributes. The front end then either sends a request with a refined search to the EPOS ICS-C backend and retrieves the new results or filters the previous results according to the new entries.</w:t>
            </w:r>
          </w:p>
          <w:p w14:paraId="2B79BC74" w14:textId="77777777" w:rsidR="00D56AE1" w:rsidRDefault="00C26DAE">
            <w:pPr>
              <w:pStyle w:val="Paragrafoelenco"/>
              <w:numPr>
                <w:ilvl w:val="0"/>
                <w:numId w:val="12"/>
              </w:numPr>
              <w:spacing w:after="0" w:line="240" w:lineRule="auto"/>
            </w:pPr>
            <w:r>
              <w:rPr>
                <w:rStyle w:val="Standardskrifttypeiafsnit"/>
                <w:color w:val="002060"/>
              </w:rPr>
              <w:t>The search/filter system has a function to translate certain values, since data sets will be in time or depth domain or consist of a combination of both (the latter could be treated as individual data sets). This can’t be done accurately for each data set. Average seismic velocities have to be assumed (or the user has to be given the choice to set the criteria).</w:t>
            </w:r>
            <w:r>
              <w:rPr>
                <w:rStyle w:val="Standardskrifttypeiafsnit"/>
                <w:color w:val="002060"/>
              </w:rPr>
              <w:br/>
            </w:r>
            <w:r>
              <w:rPr>
                <w:rStyle w:val="Standardskrifttypeiafsnit"/>
                <w:color w:val="CE181E"/>
              </w:rPr>
              <w:lastRenderedPageBreak/>
              <w:t>=&gt; best would be if each data set would have a value in both, time and depth domains just for the search, but is this possible - DISCUSSION NEEDED!</w:t>
            </w:r>
          </w:p>
          <w:p w14:paraId="783F6B94" w14:textId="77777777" w:rsidR="00D56AE1" w:rsidRDefault="00C26DAE">
            <w:pPr>
              <w:pStyle w:val="Paragrafoelenco"/>
              <w:numPr>
                <w:ilvl w:val="0"/>
                <w:numId w:val="12"/>
              </w:numPr>
              <w:spacing w:after="0" w:line="240" w:lineRule="auto"/>
            </w:pPr>
            <w:r>
              <w:rPr>
                <w:rStyle w:val="Standardskrifttypeiafsnit"/>
                <w:color w:val="002060"/>
              </w:rPr>
              <w:t>The EPOS web portal provides access to the data by establishing a download from the data provider. In case of data publications, this will most likely be a hard coded https request base on a doi.</w:t>
            </w:r>
            <w:r>
              <w:rPr>
                <w:rStyle w:val="Standardskrifttypeiafsnit"/>
                <w:color w:val="CE181E"/>
              </w:rPr>
              <w:t xml:space="preserve"> Geological surveys, others?</w:t>
            </w:r>
            <w:r>
              <w:rPr>
                <w:rStyle w:val="Standardskrifttypeiafsnit"/>
                <w:color w:val="002060"/>
              </w:rPr>
              <w:br/>
              <w:t>In case of restricted data sets, it provides a link to the data supplier for information on contact and conditions.</w:t>
            </w:r>
          </w:p>
        </w:tc>
      </w:tr>
      <w:tr w:rsidR="00D56AE1" w14:paraId="7EEFE0A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20DB7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lastRenderedPageBreak/>
              <w:t>Post-conditions</w:t>
            </w:r>
          </w:p>
          <w:p w14:paraId="47901E86" w14:textId="77777777" w:rsidR="00D56AE1" w:rsidRDefault="00C26DAE">
            <w:pPr>
              <w:pStyle w:val="Paragrafoelenco"/>
              <w:numPr>
                <w:ilvl w:val="0"/>
                <w:numId w:val="115"/>
              </w:numPr>
              <w:spacing w:after="0" w:line="240" w:lineRule="auto"/>
              <w:rPr>
                <w:color w:val="002060"/>
              </w:rPr>
            </w:pPr>
            <w:r>
              <w:rPr>
                <w:color w:val="002060"/>
              </w:rPr>
              <w:t>User should have retrieved seismic dataset(s) without the need to proceed to the individual data providers.</w:t>
            </w:r>
          </w:p>
        </w:tc>
      </w:tr>
      <w:tr w:rsidR="00D56AE1" w14:paraId="00D29C9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A6F0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3D8A9C0F"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E0B0C"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37DEAE5E" w14:textId="77777777">
        <w:trPr>
          <w:trHeight w:val="112"/>
        </w:trPr>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91C27B"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74D42323" w14:textId="77777777" w:rsidR="00D56AE1" w:rsidRDefault="00D56AE1">
      <w:pPr>
        <w:pStyle w:val="Standard"/>
      </w:pPr>
    </w:p>
    <w:p w14:paraId="0954F180" w14:textId="77777777" w:rsidR="00D56AE1" w:rsidRDefault="00C26DAE">
      <w:pPr>
        <w:pStyle w:val="Overskrift3"/>
      </w:pPr>
      <w:bookmarkStart w:id="38" w:name="__RefHeading___Toc4781323251"/>
      <w:r>
        <w:t>UC Bh.4: Not applicable</w:t>
      </w:r>
      <w:bookmarkEnd w:id="38"/>
    </w:p>
    <w:tbl>
      <w:tblPr>
        <w:tblW w:w="9868" w:type="dxa"/>
        <w:tblInd w:w="-118" w:type="dxa"/>
        <w:tblLayout w:type="fixed"/>
        <w:tblCellMar>
          <w:left w:w="10" w:type="dxa"/>
          <w:right w:w="10" w:type="dxa"/>
        </w:tblCellMar>
        <w:tblLook w:val="04A0" w:firstRow="1" w:lastRow="0" w:firstColumn="1" w:lastColumn="0" w:noHBand="0" w:noVBand="1"/>
      </w:tblPr>
      <w:tblGrid>
        <w:gridCol w:w="9868"/>
      </w:tblGrid>
      <w:tr w:rsidR="00D56AE1" w14:paraId="0A32B9D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C171AD" w14:textId="77777777" w:rsidR="00D56AE1" w:rsidRDefault="00C26DAE">
            <w:pPr>
              <w:pStyle w:val="Standard"/>
            </w:pPr>
            <w:r>
              <w:rPr>
                <w:rStyle w:val="Standardskrifttypeiafsnit"/>
                <w:rFonts w:ascii="Calibri" w:eastAsia="Calibri" w:hAnsi="Calibri" w:cs="Calibri"/>
                <w:b/>
                <w:sz w:val="22"/>
                <w:szCs w:val="22"/>
              </w:rPr>
              <w:t>Use case name/topic</w:t>
            </w:r>
            <w:r>
              <w:rPr>
                <w:rStyle w:val="Standardskrifttypeiafsnit"/>
                <w:rFonts w:ascii="Calibri" w:eastAsia="Calibri" w:hAnsi="Calibri" w:cs="Calibri"/>
                <w:sz w:val="22"/>
                <w:szCs w:val="22"/>
              </w:rPr>
              <w:t>:</w:t>
            </w:r>
          </w:p>
        </w:tc>
      </w:tr>
      <w:tr w:rsidR="00D56AE1" w14:paraId="2170FDC9"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10253A" w14:textId="77777777" w:rsidR="00D56AE1" w:rsidRDefault="00C26DAE">
            <w:pPr>
              <w:pStyle w:val="Standard"/>
            </w:pPr>
            <w:r>
              <w:rPr>
                <w:rStyle w:val="Standardskrifttypeiafsnit"/>
                <w:rFonts w:ascii="Calibri" w:eastAsia="Calibri" w:hAnsi="Calibri" w:cs="Calibri"/>
                <w:b/>
                <w:sz w:val="22"/>
                <w:szCs w:val="22"/>
              </w:rPr>
              <w:t>Use case domain</w:t>
            </w:r>
            <w:r>
              <w:rPr>
                <w:rStyle w:val="Standardskrifttypeiafsnit"/>
                <w:rFonts w:ascii="Calibri" w:eastAsia="Calibri" w:hAnsi="Calibri" w:cs="Calibri"/>
                <w:sz w:val="22"/>
                <w:szCs w:val="22"/>
              </w:rPr>
              <w:t>:</w:t>
            </w:r>
          </w:p>
        </w:tc>
      </w:tr>
      <w:tr w:rsidR="00D56AE1" w14:paraId="463CB31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C4C816"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Use case description</w:t>
            </w:r>
          </w:p>
        </w:tc>
      </w:tr>
      <w:tr w:rsidR="00D56AE1" w14:paraId="5241BF25"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AF043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Actors involved in the use case</w:t>
            </w:r>
          </w:p>
        </w:tc>
      </w:tr>
      <w:tr w:rsidR="00D56AE1" w14:paraId="4D9CB5DC"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4ED06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Priority</w:t>
            </w:r>
          </w:p>
        </w:tc>
      </w:tr>
      <w:tr w:rsidR="00D56AE1" w14:paraId="76B93AE7"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F9A19A"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Pre-conditions</w:t>
            </w:r>
          </w:p>
        </w:tc>
      </w:tr>
      <w:tr w:rsidR="00D56AE1" w14:paraId="487479A2"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5A555"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Flow of events – user view</w:t>
            </w:r>
          </w:p>
        </w:tc>
      </w:tr>
      <w:tr w:rsidR="00D56AE1" w14:paraId="201830E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6B07D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System workflow – system view</w:t>
            </w:r>
          </w:p>
        </w:tc>
      </w:tr>
      <w:tr w:rsidR="00D56AE1" w14:paraId="5EF3FA8B"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18BC13"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Post-conditions</w:t>
            </w:r>
          </w:p>
        </w:tc>
      </w:tr>
      <w:tr w:rsidR="00D56AE1" w14:paraId="2CD4AC2E"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F97F0"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Extension Points</w:t>
            </w:r>
          </w:p>
        </w:tc>
      </w:tr>
      <w:tr w:rsidR="00D56AE1" w14:paraId="64969D26" w14:textId="77777777">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DE19F4"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&lt;&lt;Used&gt;&gt; Use Cases</w:t>
            </w:r>
          </w:p>
        </w:tc>
      </w:tr>
      <w:tr w:rsidR="00D56AE1" w14:paraId="04D02006" w14:textId="77777777">
        <w:trPr>
          <w:trHeight w:val="112"/>
        </w:trPr>
        <w:tc>
          <w:tcPr>
            <w:tcW w:w="98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17B039" w14:textId="77777777" w:rsidR="00D56AE1" w:rsidRDefault="00C26DAE">
            <w:pPr>
              <w:pStyle w:val="Standard"/>
              <w:rPr>
                <w:rFonts w:ascii="Calibri" w:eastAsia="Calibri" w:hAnsi="Calibri" w:cs="Calibri"/>
                <w:b/>
                <w:sz w:val="22"/>
                <w:szCs w:val="22"/>
              </w:rPr>
            </w:pPr>
            <w:r>
              <w:rPr>
                <w:rFonts w:ascii="Calibri" w:eastAsia="Calibri" w:hAnsi="Calibri" w:cs="Calibri"/>
                <w:b/>
                <w:sz w:val="22"/>
                <w:szCs w:val="22"/>
              </w:rPr>
              <w:t>Other Requirements</w:t>
            </w:r>
          </w:p>
        </w:tc>
      </w:tr>
    </w:tbl>
    <w:p w14:paraId="3F694B31" w14:textId="77777777" w:rsidR="00D56AE1" w:rsidRDefault="00D56AE1">
      <w:pPr>
        <w:pStyle w:val="Standard"/>
        <w:rPr>
          <w:lang w:eastAsia="en-US"/>
        </w:rPr>
      </w:pPr>
    </w:p>
    <w:p w14:paraId="457660F0" w14:textId="77777777" w:rsidR="00D56AE1" w:rsidRDefault="00C26DAE">
      <w:pPr>
        <w:pStyle w:val="Overskrift1"/>
        <w:pageBreakBefore/>
        <w:spacing w:before="120" w:line="276" w:lineRule="auto"/>
        <w:ind w:left="714" w:hanging="357"/>
        <w:jc w:val="both"/>
        <w:rPr>
          <w:sz w:val="28"/>
        </w:rPr>
      </w:pPr>
      <w:bookmarkStart w:id="39" w:name="__RefHeading___Toc478132342"/>
      <w:r>
        <w:rPr>
          <w:sz w:val="28"/>
        </w:rPr>
        <w:lastRenderedPageBreak/>
        <w:t>CONCLUSION</w:t>
      </w:r>
      <w:bookmarkEnd w:id="39"/>
    </w:p>
    <w:p w14:paraId="6971B25F" w14:textId="77777777" w:rsidR="00D56AE1" w:rsidRDefault="00D56AE1">
      <w:pPr>
        <w:pStyle w:val="Standard"/>
        <w:rPr>
          <w:sz w:val="28"/>
        </w:rPr>
      </w:pPr>
    </w:p>
    <w:p w14:paraId="49D4E8E3" w14:textId="77777777" w:rsidR="00D56AE1" w:rsidRDefault="00C26DAE">
      <w:pPr>
        <w:pStyle w:val="Standard"/>
        <w:jc w:val="both"/>
        <w:rPr>
          <w:rFonts w:ascii="Calibri" w:hAnsi="Calibri" w:cs="Calibri"/>
        </w:rPr>
      </w:pPr>
      <w:r>
        <w:rPr>
          <w:rFonts w:ascii="Calibri" w:hAnsi="Calibri" w:cs="Calibri"/>
        </w:rPr>
        <w:t>According to the roadmap expectations, WP15 feels that most (if not all) Index services will be up and running for the M24 deadline.</w:t>
      </w:r>
    </w:p>
    <w:p w14:paraId="07F72868" w14:textId="77777777" w:rsidR="00D56AE1" w:rsidRDefault="00C26DAE">
      <w:pPr>
        <w:pStyle w:val="Standard"/>
        <w:jc w:val="both"/>
        <w:rPr>
          <w:rFonts w:ascii="Calibri" w:hAnsi="Calibri" w:cs="Calibri"/>
        </w:rPr>
      </w:pPr>
      <w:r>
        <w:rPr>
          <w:rFonts w:ascii="Calibri" w:hAnsi="Calibri" w:cs="Calibri"/>
        </w:rPr>
        <w:t>First version of DDSS ‘WP15-DDSS-08a’ Borehole visualisation tool (logs) might be expected by then but not final one. Indeed, in order to be properly functional, such tools requires the semantic exercise on borehole logs to be finished and implemented at data provider level.</w:t>
      </w:r>
    </w:p>
    <w:p w14:paraId="2FD5CC63" w14:textId="77777777" w:rsidR="00D56AE1" w:rsidRDefault="00D56AE1">
      <w:pPr>
        <w:pStyle w:val="Standard"/>
        <w:jc w:val="both"/>
        <w:rPr>
          <w:rFonts w:ascii="Calibri" w:hAnsi="Calibri" w:cs="Calibri"/>
        </w:rPr>
      </w:pPr>
    </w:p>
    <w:p w14:paraId="380ECB0E" w14:textId="77777777" w:rsidR="00D56AE1" w:rsidRDefault="00C26DAE">
      <w:pPr>
        <w:pStyle w:val="Standard"/>
        <w:jc w:val="both"/>
        <w:rPr>
          <w:rFonts w:ascii="Calibri" w:hAnsi="Calibri" w:cs="Calibri"/>
        </w:rPr>
      </w:pPr>
      <w:r>
        <w:rPr>
          <w:rFonts w:ascii="Calibri" w:hAnsi="Calibri" w:cs="Calibri"/>
        </w:rPr>
        <w:t>Next work phase will then target:</w:t>
      </w:r>
    </w:p>
    <w:p w14:paraId="2A90B0CD" w14:textId="77777777" w:rsidR="00D56AE1" w:rsidRDefault="00C26DAE">
      <w:pPr>
        <w:pStyle w:val="Standard"/>
        <w:numPr>
          <w:ilvl w:val="0"/>
          <w:numId w:val="116"/>
        </w:numPr>
        <w:jc w:val="both"/>
        <w:rPr>
          <w:rFonts w:ascii="Calibri" w:hAnsi="Calibri" w:cs="Calibri"/>
        </w:rPr>
      </w:pPr>
      <w:r>
        <w:rPr>
          <w:rFonts w:ascii="Calibri" w:hAnsi="Calibri" w:cs="Calibri"/>
        </w:rPr>
        <w:t>to ensure TCS central node infrastructure supports the exchange with ICS-C,</w:t>
      </w:r>
    </w:p>
    <w:p w14:paraId="0BDB84B7" w14:textId="77777777" w:rsidR="00D56AE1" w:rsidRDefault="00C26DAE">
      <w:pPr>
        <w:pStyle w:val="Standard"/>
        <w:numPr>
          <w:ilvl w:val="0"/>
          <w:numId w:val="4"/>
        </w:numPr>
        <w:jc w:val="both"/>
        <w:rPr>
          <w:rFonts w:ascii="Calibri" w:hAnsi="Calibri" w:cs="Calibri"/>
        </w:rPr>
      </w:pPr>
      <w:r>
        <w:rPr>
          <w:rFonts w:ascii="Calibri" w:hAnsi="Calibri" w:cs="Calibri"/>
        </w:rPr>
        <w:t>to continue defining shared semantic for use cases level 4 (Bh.4 and Mo.4) and implement the corresponding data services.</w:t>
      </w:r>
    </w:p>
    <w:p w14:paraId="7F7F0498" w14:textId="77777777" w:rsidR="00D56AE1" w:rsidRDefault="00D56AE1">
      <w:pPr>
        <w:pStyle w:val="Standard"/>
        <w:jc w:val="both"/>
        <w:rPr>
          <w:rFonts w:ascii="Calibri" w:hAnsi="Calibri" w:cs="Calibri"/>
        </w:rPr>
      </w:pPr>
    </w:p>
    <w:p w14:paraId="46E02A30" w14:textId="77777777" w:rsidR="00D56AE1" w:rsidRDefault="00C26DAE">
      <w:pPr>
        <w:pStyle w:val="Standard"/>
        <w:jc w:val="both"/>
        <w:rPr>
          <w:rFonts w:ascii="Calibri" w:hAnsi="Calibri" w:cs="Calibri"/>
        </w:rPr>
      </w:pPr>
      <w:r>
        <w:rPr>
          <w:rFonts w:ascii="Calibri" w:hAnsi="Calibri" w:cs="Calibri"/>
        </w:rPr>
        <w:t>Other DDSSs might also be added down the road (Analysis data, Hydrogeology, Drill Core, Active seismic data, Geochemistry …).</w:t>
      </w:r>
    </w:p>
    <w:p w14:paraId="20BF4DBA" w14:textId="77777777" w:rsidR="00D56AE1" w:rsidRDefault="00D56AE1">
      <w:pPr>
        <w:pStyle w:val="Standard"/>
        <w:rPr>
          <w:rFonts w:ascii="Calibri" w:hAnsi="Calibri" w:cs="Calibri"/>
        </w:rPr>
      </w:pPr>
    </w:p>
    <w:p w14:paraId="6615ADB0" w14:textId="77777777" w:rsidR="00D56AE1" w:rsidRDefault="00D56AE1">
      <w:pPr>
        <w:pStyle w:val="Standard"/>
        <w:rPr>
          <w:rFonts w:ascii="Calibri" w:hAnsi="Calibri" w:cs="Calibri"/>
        </w:rPr>
      </w:pPr>
    </w:p>
    <w:p w14:paraId="68B51FF6" w14:textId="77777777" w:rsidR="00D56AE1" w:rsidRDefault="00D56AE1">
      <w:pPr>
        <w:pStyle w:val="Standard"/>
        <w:spacing w:line="276" w:lineRule="auto"/>
        <w:jc w:val="center"/>
        <w:rPr>
          <w:rFonts w:ascii="Calibri" w:hAnsi="Calibri" w:cs="Calibri"/>
          <w:szCs w:val="96"/>
        </w:rPr>
      </w:pPr>
    </w:p>
    <w:sectPr w:rsidR="00D56AE1">
      <w:headerReference w:type="default" r:id="rId14"/>
      <w:footerReference w:type="default" r:id="rId15"/>
      <w:pgSz w:w="11906" w:h="16820"/>
      <w:pgMar w:top="1245" w:right="1134" w:bottom="1134" w:left="1134"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8B871F" w14:textId="77777777" w:rsidR="00B12C67" w:rsidRDefault="00B12C67">
      <w:r>
        <w:separator/>
      </w:r>
    </w:p>
  </w:endnote>
  <w:endnote w:type="continuationSeparator" w:id="0">
    <w:p w14:paraId="5FF0A86F" w14:textId="77777777" w:rsidR="00B12C67" w:rsidRDefault="00B12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OpenSymbol">
    <w:altName w:val="Calibri"/>
    <w:charset w:val="02"/>
    <w:family w:val="auto"/>
    <w:pitch w:val="default"/>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Noto Sans CJK SC Regular">
    <w:charset w:val="00"/>
    <w:family w:val="auto"/>
    <w:pitch w:val="variable"/>
  </w:font>
  <w:font w:name="Lohit Devanagari">
    <w:altName w:val="Times New Roman"/>
    <w:charset w:val="00"/>
    <w:family w:val="auto"/>
    <w:pitch w:val="variable"/>
  </w:font>
  <w:font w:name="MS Mincho">
    <w:panose1 w:val="02020609040205080304"/>
    <w:charset w:val="80"/>
    <w:family w:val="auto"/>
    <w:pitch w:val="variable"/>
    <w:sig w:usb0="E00002FF" w:usb1="6AC7FDFB" w:usb2="08000012" w:usb3="00000000" w:csb0="0002009F" w:csb1="00000000"/>
  </w:font>
  <w:font w:name="MS Gothic">
    <w:panose1 w:val="020B06090702050802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Liberation Sans">
    <w:charset w:val="00"/>
    <w:family w:val="swiss"/>
    <w:pitch w:val="variable"/>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Segoe UI">
    <w:charset w:val="00"/>
    <w:family w:val="swiss"/>
    <w:pitch w:val="variable"/>
    <w:sig w:usb0="E10022FF" w:usb1="C000E47F" w:usb2="00000029" w:usb3="00000000" w:csb0="000001DF" w:csb1="00000000"/>
  </w:font>
  <w:font w:name="Malgun Gothic">
    <w:panose1 w:val="020B0503020000020004"/>
    <w:charset w:val="81"/>
    <w:family w:val="auto"/>
    <w:pitch w:val="variable"/>
    <w:sig w:usb0="9000002F" w:usb1="29D77CFB" w:usb2="00000012" w:usb3="00000000" w:csb0="00080001" w:csb1="00000000"/>
  </w:font>
  <w:font w:name="Microsoft YaHei">
    <w:panose1 w:val="020B0503020204020204"/>
    <w:charset w:val="86"/>
    <w:family w:val="auto"/>
    <w:pitch w:val="variable"/>
    <w:sig w:usb0="80000287" w:usb1="28CF3C52" w:usb2="00000016" w:usb3="00000000" w:csb0="0004001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1B2D44" w14:textId="77777777" w:rsidR="00FB6FB7" w:rsidRDefault="00C26DAE">
    <w:pPr>
      <w:pStyle w:val="Sidefod"/>
      <w:ind w:left="-1134"/>
    </w:pPr>
    <w:r>
      <w:rPr>
        <w:rStyle w:val="Standardskrifttypeiafsnit"/>
        <w:noProof/>
        <w:lang w:val="it-IT" w:eastAsia="it-IT"/>
      </w:rPr>
      <w:drawing>
        <wp:inline distT="0" distB="0" distL="0" distR="0" wp14:anchorId="478FAEAD" wp14:editId="6E2CEE13">
          <wp:extent cx="6923880" cy="1037519"/>
          <wp:effectExtent l="0" t="0" r="0" b="0"/>
          <wp:docPr id="2"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l="-10" t="-69" r="-10" b="-69"/>
                  <a:stretch>
                    <a:fillRect/>
                  </a:stretch>
                </pic:blipFill>
                <pic:spPr>
                  <a:xfrm>
                    <a:off x="0" y="0"/>
                    <a:ext cx="6923880" cy="1037519"/>
                  </a:xfrm>
                  <a:prstGeom prst="rect">
                    <a:avLst/>
                  </a:prstGeom>
                  <a:noFill/>
                  <a:ln>
                    <a:noFill/>
                    <a:prstDash/>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F0178" w14:textId="77777777" w:rsidR="00B12C67" w:rsidRDefault="00B12C67">
      <w:r>
        <w:rPr>
          <w:color w:val="000000"/>
        </w:rPr>
        <w:separator/>
      </w:r>
    </w:p>
  </w:footnote>
  <w:footnote w:type="continuationSeparator" w:id="0">
    <w:p w14:paraId="3D054AF2" w14:textId="77777777" w:rsidR="00B12C67" w:rsidRDefault="00B12C67">
      <w:r>
        <w:continuationSeparator/>
      </w:r>
    </w:p>
  </w:footnote>
  <w:footnote w:id="1">
    <w:p w14:paraId="4CB636D4" w14:textId="77777777" w:rsidR="00D56AE1" w:rsidRDefault="00C26DAE">
      <w:pPr>
        <w:pStyle w:val="Footnote"/>
      </w:pPr>
      <w:r>
        <w:rPr>
          <w:rStyle w:val="Rimandonotaapidipagina"/>
        </w:rPr>
        <w:footnoteRef/>
      </w:r>
      <w:r>
        <w:rPr>
          <w:rStyle w:val="Standardskrifttypeiafsnit"/>
        </w:rPr>
        <w:t xml:space="preserve"> </w:t>
      </w:r>
      <w:r>
        <w:t>http://eur-lex.europa.eu/legal-content/EN/TXT/PDF/?uri=CELEX:32008R1205&amp;from=EN</w:t>
      </w:r>
    </w:p>
  </w:footnote>
  <w:footnote w:id="2">
    <w:p w14:paraId="05623A76" w14:textId="77777777" w:rsidR="00D56AE1" w:rsidRDefault="00C26DAE">
      <w:pPr>
        <w:pStyle w:val="Footnote"/>
      </w:pPr>
      <w:r>
        <w:rPr>
          <w:rStyle w:val="Rimandonotaapidipagina"/>
        </w:rPr>
        <w:footnoteRef/>
      </w:r>
      <w:r w:rsidRPr="0024331F">
        <w:rPr>
          <w:rStyle w:val="Standardskrifttypeiafsnit"/>
        </w:rPr>
        <w:t xml:space="preserve"> http://eur-lex.europa.eu/legal-content/EN/TXT/PDF/?uri=CELEX:32008R1205R(02)&amp;from=EN</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C75F3" w14:textId="77777777" w:rsidR="00FB6FB7" w:rsidRDefault="00C26DAE">
    <w:pPr>
      <w:pStyle w:val="Sidehoved"/>
      <w:ind w:left="-1134"/>
    </w:pPr>
    <w:r>
      <w:rPr>
        <w:rStyle w:val="Standardskrifttypeiafsnit"/>
        <w:noProof/>
        <w:lang w:val="it-IT" w:eastAsia="it-IT"/>
      </w:rPr>
      <w:drawing>
        <wp:inline distT="0" distB="0" distL="0" distR="0" wp14:anchorId="3EDFDB6B" wp14:editId="2CF17E86">
          <wp:extent cx="6924600" cy="1009799"/>
          <wp:effectExtent l="0" t="0" r="0" b="0"/>
          <wp:docPr id="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l="-10" t="-71" r="-10" b="-71"/>
                  <a:stretch>
                    <a:fillRect/>
                  </a:stretch>
                </pic:blipFill>
                <pic:spPr>
                  <a:xfrm>
                    <a:off x="0" y="0"/>
                    <a:ext cx="6924600" cy="1009799"/>
                  </a:xfrm>
                  <a:prstGeom prst="rect">
                    <a:avLst/>
                  </a:prstGeom>
                  <a:noFill/>
                  <a:ln>
                    <a:noFill/>
                    <a:prstDash/>
                  </a:ln>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51DF"/>
    <w:multiLevelType w:val="multilevel"/>
    <w:tmpl w:val="2DBA96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nsid w:val="04640FF2"/>
    <w:multiLevelType w:val="multilevel"/>
    <w:tmpl w:val="BB0C5398"/>
    <w:styleLink w:val="WW8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nsid w:val="05025385"/>
    <w:multiLevelType w:val="multilevel"/>
    <w:tmpl w:val="B088D66E"/>
    <w:styleLink w:val="WW8Num2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05815155"/>
    <w:multiLevelType w:val="multilevel"/>
    <w:tmpl w:val="D3AC1DE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nsid w:val="0A341F9B"/>
    <w:multiLevelType w:val="multilevel"/>
    <w:tmpl w:val="8ED2A774"/>
    <w:styleLink w:val="WW8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nsid w:val="0FC2352B"/>
    <w:multiLevelType w:val="multilevel"/>
    <w:tmpl w:val="C2C8E762"/>
    <w:styleLink w:val="WW8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nsid w:val="10C87D01"/>
    <w:multiLevelType w:val="multilevel"/>
    <w:tmpl w:val="CE94830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nsid w:val="187A3CB6"/>
    <w:multiLevelType w:val="multilevel"/>
    <w:tmpl w:val="7EDC3AB0"/>
    <w:styleLink w:val="WW8Num17"/>
    <w:lvl w:ilvl="0">
      <w:numFmt w:val="bullet"/>
      <w:lvlText w:val="-"/>
      <w:lvlJc w:val="left"/>
      <w:pPr>
        <w:ind w:left="720" w:hanging="360"/>
      </w:pPr>
      <w:rPr>
        <w:rFonts w:ascii="Calibri" w:hAnsi="Calibri" w:cs="Calibri"/>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18BB6F26"/>
    <w:multiLevelType w:val="multilevel"/>
    <w:tmpl w:val="CA7ED5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nsid w:val="18EE0F41"/>
    <w:multiLevelType w:val="multilevel"/>
    <w:tmpl w:val="DB002E2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0">
    <w:nsid w:val="1B6D6132"/>
    <w:multiLevelType w:val="multilevel"/>
    <w:tmpl w:val="F230D3A0"/>
    <w:styleLink w:val="WW8Num5"/>
    <w:lvl w:ilvl="0">
      <w:numFmt w:val="bullet"/>
      <w:lvlText w:val=""/>
      <w:lvlJc w:val="left"/>
      <w:pPr>
        <w:ind w:left="720" w:hanging="360"/>
      </w:pPr>
      <w:rPr>
        <w:rFonts w:ascii="Symbol" w:hAnsi="Symbol" w:cs="Symbol"/>
        <w:sz w:val="24"/>
        <w:szCs w:val="24"/>
        <w:lang w:eastAsia="it-I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078626F"/>
    <w:multiLevelType w:val="multilevel"/>
    <w:tmpl w:val="32F2C8F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2">
    <w:nsid w:val="21492B1B"/>
    <w:multiLevelType w:val="multilevel"/>
    <w:tmpl w:val="BC4E9B8E"/>
    <w:styleLink w:val="WW8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nsid w:val="223E4B97"/>
    <w:multiLevelType w:val="multilevel"/>
    <w:tmpl w:val="2B2A59FA"/>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4">
    <w:nsid w:val="269605F3"/>
    <w:multiLevelType w:val="multilevel"/>
    <w:tmpl w:val="FBAA668C"/>
    <w:styleLink w:val="WW8Num1"/>
    <w:lvl w:ilvl="0">
      <w:start w:val="1"/>
      <w:numFmt w:val="none"/>
      <w:suff w:val="nothing"/>
      <w:lvlText w:val="%1"/>
      <w:lvlJc w:val="left"/>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15">
    <w:nsid w:val="297B0128"/>
    <w:multiLevelType w:val="multilevel"/>
    <w:tmpl w:val="3A76536A"/>
    <w:styleLink w:val="WW8Num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nsid w:val="32B2259E"/>
    <w:multiLevelType w:val="multilevel"/>
    <w:tmpl w:val="A894DD70"/>
    <w:styleLink w:val="WW8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nsid w:val="3319027D"/>
    <w:multiLevelType w:val="multilevel"/>
    <w:tmpl w:val="31D051D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nsid w:val="38793628"/>
    <w:multiLevelType w:val="multilevel"/>
    <w:tmpl w:val="A8B22604"/>
    <w:styleLink w:val="WW8Num28"/>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
    <w:nsid w:val="3A225B8C"/>
    <w:multiLevelType w:val="multilevel"/>
    <w:tmpl w:val="8EE67E74"/>
    <w:styleLink w:val="WW8Num2"/>
    <w:lvl w:ilvl="0">
      <w:numFmt w:val="bullet"/>
      <w:lvlText w:val="-"/>
      <w:lvlJc w:val="left"/>
      <w:pPr>
        <w:ind w:left="720" w:hanging="360"/>
      </w:pPr>
      <w:rPr>
        <w:rFonts w:ascii="Calibri" w:hAnsi="Calibri" w:cs="Calibri"/>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20">
    <w:nsid w:val="3D116DCE"/>
    <w:multiLevelType w:val="multilevel"/>
    <w:tmpl w:val="98EC11B8"/>
    <w:styleLink w:val="WW8Num4"/>
    <w:lvl w:ilvl="0">
      <w:numFmt w:val="bullet"/>
      <w:lvlText w:val="-"/>
      <w:lvlJc w:val="left"/>
      <w:pPr>
        <w:ind w:left="720" w:hanging="360"/>
      </w:pPr>
      <w:rPr>
        <w:rFonts w:ascii="Calibri" w:hAnsi="Calibri" w:cs="Calibri"/>
        <w:color w:val="002060"/>
        <w:sz w:val="24"/>
        <w:szCs w:val="24"/>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nsid w:val="3DEF4D70"/>
    <w:multiLevelType w:val="multilevel"/>
    <w:tmpl w:val="F5347878"/>
    <w:styleLink w:val="WW8Num2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nsid w:val="3F2F3A7F"/>
    <w:multiLevelType w:val="multilevel"/>
    <w:tmpl w:val="A8703F52"/>
    <w:styleLink w:val="WW8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nsid w:val="3F9E507B"/>
    <w:multiLevelType w:val="multilevel"/>
    <w:tmpl w:val="965E3016"/>
    <w:styleLink w:val="WW8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
    <w:nsid w:val="43D16907"/>
    <w:multiLevelType w:val="multilevel"/>
    <w:tmpl w:val="DC2280BE"/>
    <w:styleLink w:val="WW8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45F05D4C"/>
    <w:multiLevelType w:val="multilevel"/>
    <w:tmpl w:val="1026C136"/>
    <w:styleLink w:val="WW8Num11"/>
    <w:lvl w:ilvl="0">
      <w:start w:val="1"/>
      <w:numFmt w:val="decimal"/>
      <w:lvlText w:val="%1."/>
      <w:lvlJc w:val="left"/>
      <w:pPr>
        <w:ind w:left="720" w:hanging="360"/>
      </w:pPr>
      <w:rPr>
        <w:rFonts w:ascii="Calibri" w:eastAsia="Calibri" w:hAnsi="Calibri" w:cs="Calibri"/>
        <w:sz w:val="22"/>
        <w:szCs w:val="22"/>
        <w:lang w:eastAsia="en-US"/>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nsid w:val="49CB4115"/>
    <w:multiLevelType w:val="multilevel"/>
    <w:tmpl w:val="EFD0BB5A"/>
    <w:styleLink w:val="WW8Num22"/>
    <w:lvl w:ilvl="0">
      <w:start w:val="1"/>
      <w:numFmt w:val="lowerLetter"/>
      <w:lvlText w:val="%1."/>
      <w:lvlJc w:val="left"/>
      <w:pPr>
        <w:ind w:left="1074"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nsid w:val="539E0E03"/>
    <w:multiLevelType w:val="multilevel"/>
    <w:tmpl w:val="953E106A"/>
    <w:styleLink w:val="WW8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nsid w:val="59A56148"/>
    <w:multiLevelType w:val="multilevel"/>
    <w:tmpl w:val="BD4CAE8E"/>
    <w:styleLink w:val="WW8Num2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nsid w:val="5CB4279B"/>
    <w:multiLevelType w:val="multilevel"/>
    <w:tmpl w:val="61BE10A8"/>
    <w:styleLink w:val="WW8Num13"/>
    <w:lvl w:ilvl="0">
      <w:start w:val="1"/>
      <w:numFmt w:val="lowerLetter"/>
      <w:lvlText w:val="%1."/>
      <w:lvlJc w:val="left"/>
      <w:pPr>
        <w:ind w:left="1074"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nsid w:val="5F340E2D"/>
    <w:multiLevelType w:val="multilevel"/>
    <w:tmpl w:val="245E8F14"/>
    <w:styleLink w:val="WW8Num2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nsid w:val="76156000"/>
    <w:multiLevelType w:val="multilevel"/>
    <w:tmpl w:val="48DEC204"/>
    <w:styleLink w:val="WW8Num2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nsid w:val="77455765"/>
    <w:multiLevelType w:val="multilevel"/>
    <w:tmpl w:val="EBB0405C"/>
    <w:styleLink w:val="WW8Num2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nsid w:val="78203B08"/>
    <w:multiLevelType w:val="multilevel"/>
    <w:tmpl w:val="C1AC67D4"/>
    <w:styleLink w:val="WW8Num12"/>
    <w:lvl w:ilvl="0">
      <w:numFmt w:val="bullet"/>
      <w:lvlText w:val=""/>
      <w:lvlJc w:val="left"/>
      <w:pPr>
        <w:ind w:left="720" w:hanging="360"/>
      </w:pPr>
      <w:rPr>
        <w:rFonts w:ascii="Symbol" w:hAnsi="Symbol" w:cs="Symbol"/>
        <w:color w:val="00206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nsid w:val="7EA14A8E"/>
    <w:multiLevelType w:val="multilevel"/>
    <w:tmpl w:val="C4DEEF66"/>
    <w:styleLink w:val="WW8Num19"/>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nsid w:val="7EFB3030"/>
    <w:multiLevelType w:val="multilevel"/>
    <w:tmpl w:val="B20AC390"/>
    <w:styleLink w:val="WW8Num18"/>
    <w:lvl w:ilvl="0">
      <w:numFmt w:val="bullet"/>
      <w:lvlText w:val=""/>
      <w:lvlJc w:val="left"/>
      <w:pPr>
        <w:ind w:left="720" w:hanging="360"/>
      </w:pPr>
      <w:rPr>
        <w:rFonts w:ascii="Symbol" w:hAnsi="Symbol" w:cs="Symbol"/>
        <w:color w:val="00206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4"/>
  </w:num>
  <w:num w:numId="2">
    <w:abstractNumId w:val="19"/>
  </w:num>
  <w:num w:numId="3">
    <w:abstractNumId w:val="24"/>
  </w:num>
  <w:num w:numId="4">
    <w:abstractNumId w:val="20"/>
  </w:num>
  <w:num w:numId="5">
    <w:abstractNumId w:val="10"/>
  </w:num>
  <w:num w:numId="6">
    <w:abstractNumId w:val="12"/>
  </w:num>
  <w:num w:numId="7">
    <w:abstractNumId w:val="1"/>
  </w:num>
  <w:num w:numId="8">
    <w:abstractNumId w:val="23"/>
  </w:num>
  <w:num w:numId="9">
    <w:abstractNumId w:val="4"/>
  </w:num>
  <w:num w:numId="10">
    <w:abstractNumId w:val="22"/>
  </w:num>
  <w:num w:numId="11">
    <w:abstractNumId w:val="25"/>
  </w:num>
  <w:num w:numId="12">
    <w:abstractNumId w:val="33"/>
  </w:num>
  <w:num w:numId="13">
    <w:abstractNumId w:val="29"/>
  </w:num>
  <w:num w:numId="14">
    <w:abstractNumId w:val="16"/>
  </w:num>
  <w:num w:numId="15">
    <w:abstractNumId w:val="27"/>
  </w:num>
  <w:num w:numId="16">
    <w:abstractNumId w:val="5"/>
  </w:num>
  <w:num w:numId="17">
    <w:abstractNumId w:val="7"/>
  </w:num>
  <w:num w:numId="18">
    <w:abstractNumId w:val="35"/>
  </w:num>
  <w:num w:numId="19">
    <w:abstractNumId w:val="34"/>
  </w:num>
  <w:num w:numId="20">
    <w:abstractNumId w:val="28"/>
  </w:num>
  <w:num w:numId="21">
    <w:abstractNumId w:val="31"/>
  </w:num>
  <w:num w:numId="22">
    <w:abstractNumId w:val="26"/>
  </w:num>
  <w:num w:numId="23">
    <w:abstractNumId w:val="32"/>
  </w:num>
  <w:num w:numId="24">
    <w:abstractNumId w:val="15"/>
  </w:num>
  <w:num w:numId="25">
    <w:abstractNumId w:val="21"/>
  </w:num>
  <w:num w:numId="26">
    <w:abstractNumId w:val="2"/>
  </w:num>
  <w:num w:numId="27">
    <w:abstractNumId w:val="30"/>
  </w:num>
  <w:num w:numId="28">
    <w:abstractNumId w:val="18"/>
  </w:num>
  <w:num w:numId="29">
    <w:abstractNumId w:val="7"/>
  </w:num>
  <w:num w:numId="30">
    <w:abstractNumId w:val="19"/>
  </w:num>
  <w:num w:numId="31">
    <w:abstractNumId w:val="10"/>
  </w:num>
  <w:num w:numId="32">
    <w:abstractNumId w:val="20"/>
  </w:num>
  <w:num w:numId="33">
    <w:abstractNumId w:val="35"/>
  </w:num>
  <w:num w:numId="34">
    <w:abstractNumId w:val="30"/>
    <w:lvlOverride w:ilvl="0">
      <w:startOverride w:val="1"/>
    </w:lvlOverride>
  </w:num>
  <w:num w:numId="35">
    <w:abstractNumId w:val="33"/>
  </w:num>
  <w:num w:numId="36">
    <w:abstractNumId w:val="18"/>
  </w:num>
  <w:num w:numId="37">
    <w:abstractNumId w:val="34"/>
  </w:num>
  <w:num w:numId="38">
    <w:abstractNumId w:val="35"/>
  </w:num>
  <w:num w:numId="39">
    <w:abstractNumId w:val="9"/>
  </w:num>
  <w:num w:numId="40">
    <w:abstractNumId w:val="27"/>
    <w:lvlOverride w:ilvl="0">
      <w:startOverride w:val="1"/>
    </w:lvlOverride>
  </w:num>
  <w:num w:numId="41">
    <w:abstractNumId w:val="33"/>
  </w:num>
  <w:num w:numId="42">
    <w:abstractNumId w:val="35"/>
  </w:num>
  <w:num w:numId="43">
    <w:abstractNumId w:val="6"/>
  </w:num>
  <w:num w:numId="44">
    <w:abstractNumId w:val="35"/>
  </w:num>
  <w:num w:numId="45">
    <w:abstractNumId w:val="21"/>
    <w:lvlOverride w:ilvl="0">
      <w:startOverride w:val="1"/>
    </w:lvlOverride>
  </w:num>
  <w:num w:numId="46">
    <w:abstractNumId w:val="33"/>
  </w:num>
  <w:num w:numId="47">
    <w:abstractNumId w:val="18"/>
  </w:num>
  <w:num w:numId="48">
    <w:abstractNumId w:val="35"/>
  </w:num>
  <w:num w:numId="49">
    <w:abstractNumId w:val="3"/>
  </w:num>
  <w:num w:numId="50">
    <w:abstractNumId w:val="35"/>
  </w:num>
  <w:num w:numId="51">
    <w:abstractNumId w:val="31"/>
    <w:lvlOverride w:ilvl="0">
      <w:startOverride w:val="1"/>
    </w:lvlOverride>
  </w:num>
  <w:num w:numId="52">
    <w:abstractNumId w:val="33"/>
  </w:num>
  <w:num w:numId="53">
    <w:abstractNumId w:val="35"/>
  </w:num>
  <w:num w:numId="54">
    <w:abstractNumId w:val="20"/>
  </w:num>
  <w:num w:numId="55">
    <w:abstractNumId w:val="35"/>
  </w:num>
  <w:num w:numId="56">
    <w:abstractNumId w:val="15"/>
    <w:lvlOverride w:ilvl="0">
      <w:startOverride w:val="1"/>
    </w:lvlOverride>
  </w:num>
  <w:num w:numId="57">
    <w:abstractNumId w:val="33"/>
  </w:num>
  <w:num w:numId="58">
    <w:abstractNumId w:val="18"/>
  </w:num>
  <w:num w:numId="59">
    <w:abstractNumId w:val="34"/>
  </w:num>
  <w:num w:numId="60">
    <w:abstractNumId w:val="35"/>
  </w:num>
  <w:num w:numId="61">
    <w:abstractNumId w:val="16"/>
    <w:lvlOverride w:ilvl="0">
      <w:startOverride w:val="1"/>
    </w:lvlOverride>
  </w:num>
  <w:num w:numId="62">
    <w:abstractNumId w:val="33"/>
  </w:num>
  <w:num w:numId="63">
    <w:abstractNumId w:val="18"/>
  </w:num>
  <w:num w:numId="64">
    <w:abstractNumId w:val="35"/>
  </w:num>
  <w:num w:numId="65">
    <w:abstractNumId w:val="1"/>
    <w:lvlOverride w:ilvl="0">
      <w:startOverride w:val="1"/>
    </w:lvlOverride>
  </w:num>
  <w:num w:numId="66">
    <w:abstractNumId w:val="33"/>
  </w:num>
  <w:num w:numId="67">
    <w:abstractNumId w:val="35"/>
  </w:num>
  <w:num w:numId="68">
    <w:abstractNumId w:val="23"/>
    <w:lvlOverride w:ilvl="0">
      <w:startOverride w:val="1"/>
    </w:lvlOverride>
  </w:num>
  <w:num w:numId="69">
    <w:abstractNumId w:val="33"/>
  </w:num>
  <w:num w:numId="70">
    <w:abstractNumId w:val="18"/>
  </w:num>
  <w:num w:numId="71">
    <w:abstractNumId w:val="34"/>
  </w:num>
  <w:num w:numId="72">
    <w:abstractNumId w:val="35"/>
  </w:num>
  <w:num w:numId="73">
    <w:abstractNumId w:val="28"/>
    <w:lvlOverride w:ilvl="0">
      <w:startOverride w:val="1"/>
    </w:lvlOverride>
  </w:num>
  <w:num w:numId="74">
    <w:abstractNumId w:val="33"/>
  </w:num>
  <w:num w:numId="75">
    <w:abstractNumId w:val="18"/>
  </w:num>
  <w:num w:numId="76">
    <w:abstractNumId w:val="35"/>
  </w:num>
  <w:num w:numId="77">
    <w:abstractNumId w:val="25"/>
    <w:lvlOverride w:ilvl="0">
      <w:startOverride w:val="1"/>
    </w:lvlOverride>
  </w:num>
  <w:num w:numId="78">
    <w:abstractNumId w:val="35"/>
  </w:num>
  <w:num w:numId="79">
    <w:abstractNumId w:val="24"/>
    <w:lvlOverride w:ilvl="0">
      <w:startOverride w:val="1"/>
    </w:lvlOverride>
  </w:num>
  <w:num w:numId="80">
    <w:abstractNumId w:val="35"/>
  </w:num>
  <w:num w:numId="81">
    <w:abstractNumId w:val="17"/>
  </w:num>
  <w:num w:numId="82">
    <w:abstractNumId w:val="35"/>
  </w:num>
  <w:num w:numId="83">
    <w:abstractNumId w:val="12"/>
    <w:lvlOverride w:ilvl="0">
      <w:startOverride w:val="1"/>
    </w:lvlOverride>
  </w:num>
  <w:num w:numId="84">
    <w:abstractNumId w:val="33"/>
  </w:num>
  <w:num w:numId="85">
    <w:abstractNumId w:val="35"/>
  </w:num>
  <w:num w:numId="86">
    <w:abstractNumId w:val="0"/>
  </w:num>
  <w:num w:numId="87">
    <w:abstractNumId w:val="35"/>
  </w:num>
  <w:num w:numId="88">
    <w:abstractNumId w:val="2"/>
    <w:lvlOverride w:ilvl="0">
      <w:startOverride w:val="1"/>
    </w:lvlOverride>
  </w:num>
  <w:num w:numId="89">
    <w:abstractNumId w:val="35"/>
  </w:num>
  <w:num w:numId="90">
    <w:abstractNumId w:val="13"/>
  </w:num>
  <w:num w:numId="91">
    <w:abstractNumId w:val="35"/>
  </w:num>
  <w:num w:numId="92">
    <w:abstractNumId w:val="5"/>
    <w:lvlOverride w:ilvl="0">
      <w:startOverride w:val="1"/>
    </w:lvlOverride>
  </w:num>
  <w:num w:numId="93">
    <w:abstractNumId w:val="33"/>
  </w:num>
  <w:num w:numId="94">
    <w:abstractNumId w:val="35"/>
  </w:num>
  <w:num w:numId="95">
    <w:abstractNumId w:val="22"/>
    <w:lvlOverride w:ilvl="0">
      <w:startOverride w:val="1"/>
    </w:lvlOverride>
  </w:num>
  <w:num w:numId="96">
    <w:abstractNumId w:val="33"/>
  </w:num>
  <w:num w:numId="97">
    <w:abstractNumId w:val="35"/>
  </w:num>
  <w:num w:numId="98">
    <w:abstractNumId w:val="8"/>
  </w:num>
  <w:num w:numId="99">
    <w:abstractNumId w:val="35"/>
  </w:num>
  <w:num w:numId="100">
    <w:abstractNumId w:val="32"/>
    <w:lvlOverride w:ilvl="0">
      <w:startOverride w:val="1"/>
    </w:lvlOverride>
  </w:num>
  <w:num w:numId="101">
    <w:abstractNumId w:val="33"/>
  </w:num>
  <w:num w:numId="102">
    <w:abstractNumId w:val="35"/>
  </w:num>
  <w:num w:numId="103">
    <w:abstractNumId w:val="30"/>
    <w:lvlOverride w:ilvl="0">
      <w:startOverride w:val="1"/>
    </w:lvlOverride>
  </w:num>
  <w:num w:numId="104">
    <w:abstractNumId w:val="33"/>
  </w:num>
  <w:num w:numId="105">
    <w:abstractNumId w:val="18"/>
  </w:num>
  <w:num w:numId="106">
    <w:abstractNumId w:val="34"/>
  </w:num>
  <w:num w:numId="107">
    <w:abstractNumId w:val="35"/>
  </w:num>
  <w:num w:numId="108">
    <w:abstractNumId w:val="27"/>
    <w:lvlOverride w:ilvl="0">
      <w:startOverride w:val="1"/>
    </w:lvlOverride>
  </w:num>
  <w:num w:numId="109">
    <w:abstractNumId w:val="33"/>
  </w:num>
  <w:num w:numId="110">
    <w:abstractNumId w:val="34"/>
  </w:num>
  <w:num w:numId="111">
    <w:abstractNumId w:val="11"/>
  </w:num>
  <w:num w:numId="112">
    <w:abstractNumId w:val="35"/>
  </w:num>
  <w:num w:numId="113">
    <w:abstractNumId w:val="21"/>
    <w:lvlOverride w:ilvl="0">
      <w:startOverride w:val="1"/>
    </w:lvlOverride>
  </w:num>
  <w:num w:numId="114">
    <w:abstractNumId w:val="33"/>
  </w:num>
  <w:num w:numId="115">
    <w:abstractNumId w:val="18"/>
  </w:num>
  <w:num w:numId="116">
    <w:abstractNumId w:val="2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6AE1"/>
    <w:rsid w:val="0024331F"/>
    <w:rsid w:val="006A4E6D"/>
    <w:rsid w:val="00B12C67"/>
    <w:rsid w:val="00C26DAE"/>
    <w:rsid w:val="00D56A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9A7D64"/>
  <w15:docId w15:val="{B63A9F1E-72C9-41C9-92AB-683062E1C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Noto Sans CJK SC Regular" w:hAnsi="Liberation Serif" w:cs="Lohit Devanagari"/>
        <w:kern w:val="3"/>
        <w:sz w:val="24"/>
        <w:szCs w:val="24"/>
        <w:lang w:val="en-GB" w:eastAsia="zh-CN" w:bidi="hi-IN"/>
      </w:rPr>
    </w:rPrDefault>
    <w:pPrDefault>
      <w:pPr>
        <w:widowControl w:val="0"/>
        <w:autoSpaceDN w:val="0"/>
        <w:textAlignment w:val="baseline"/>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e">
    <w:name w:val="Normal"/>
    <w:pPr>
      <w:suppressAutoHyphens/>
    </w:p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Standard">
    <w:name w:val="Standard"/>
    <w:pPr>
      <w:widowControl/>
      <w:suppressAutoHyphens/>
    </w:pPr>
    <w:rPr>
      <w:rFonts w:ascii="Times New Roman" w:eastAsia="MS Mincho" w:hAnsi="Times New Roman" w:cs="Times New Roman"/>
      <w:lang w:bidi="ar-SA"/>
    </w:rPr>
  </w:style>
  <w:style w:type="paragraph" w:customStyle="1" w:styleId="Overskrift1">
    <w:name w:val="Overskrift 1"/>
    <w:basedOn w:val="Standard"/>
    <w:next w:val="Standard"/>
    <w:pPr>
      <w:keepNext/>
      <w:keepLines/>
      <w:spacing w:before="480"/>
      <w:outlineLvl w:val="0"/>
    </w:pPr>
    <w:rPr>
      <w:rFonts w:ascii="Calibri" w:eastAsia="MS Gothic" w:hAnsi="Calibri" w:cs="Calibri"/>
      <w:b/>
      <w:bCs/>
      <w:color w:val="345A8A"/>
      <w:sz w:val="32"/>
      <w:szCs w:val="32"/>
    </w:rPr>
  </w:style>
  <w:style w:type="paragraph" w:customStyle="1" w:styleId="Overskrift2">
    <w:name w:val="Overskrift 2"/>
    <w:basedOn w:val="Standard"/>
    <w:next w:val="Standard"/>
    <w:pPr>
      <w:keepNext/>
      <w:keepLines/>
      <w:spacing w:before="200" w:line="276" w:lineRule="auto"/>
      <w:outlineLvl w:val="1"/>
    </w:pPr>
    <w:rPr>
      <w:rFonts w:ascii="Cambria" w:eastAsia="Times New Roman" w:hAnsi="Cambria" w:cs="Cambria"/>
      <w:b/>
      <w:bCs/>
      <w:color w:val="4F81BD"/>
      <w:sz w:val="26"/>
      <w:szCs w:val="26"/>
    </w:rPr>
  </w:style>
  <w:style w:type="paragraph" w:customStyle="1" w:styleId="Overskrift3">
    <w:name w:val="Overskrift 3"/>
    <w:basedOn w:val="Standard"/>
    <w:next w:val="Standard"/>
    <w:pPr>
      <w:keepNext/>
      <w:keepLines/>
      <w:spacing w:before="200" w:line="276" w:lineRule="auto"/>
      <w:outlineLvl w:val="2"/>
    </w:pPr>
    <w:rPr>
      <w:rFonts w:ascii="Cambria" w:eastAsia="Times New Roman" w:hAnsi="Cambria" w:cs="Cambria"/>
      <w:b/>
      <w:bCs/>
      <w:color w:val="4F81BD"/>
      <w:sz w:val="22"/>
      <w:szCs w:val="22"/>
    </w:rPr>
  </w:style>
  <w:style w:type="paragraph" w:customStyle="1" w:styleId="Heading">
    <w:name w:val="Heading"/>
    <w:basedOn w:val="Standard"/>
    <w:next w:val="Textbody"/>
    <w:pPr>
      <w:keepNext/>
      <w:spacing w:before="240" w:after="120"/>
    </w:pPr>
    <w:rPr>
      <w:rFonts w:ascii="Liberation Sans" w:eastAsia="Noto Sans CJK SC Regular" w:hAnsi="Liberation Sans" w:cs="Lohit Devanagari"/>
      <w:sz w:val="28"/>
      <w:szCs w:val="28"/>
    </w:rPr>
  </w:style>
  <w:style w:type="paragraph" w:customStyle="1" w:styleId="Textbody">
    <w:name w:val="Text body"/>
    <w:basedOn w:val="Standard"/>
    <w:pPr>
      <w:spacing w:after="140" w:line="288" w:lineRule="auto"/>
    </w:pPr>
  </w:style>
  <w:style w:type="paragraph" w:styleId="Elenco">
    <w:name w:val="List"/>
    <w:basedOn w:val="Textbody"/>
    <w:rPr>
      <w:rFonts w:cs="Lohit Devanagari"/>
    </w:rPr>
  </w:style>
  <w:style w:type="paragraph" w:customStyle="1" w:styleId="Billedtekst">
    <w:name w:val="Billedtekst"/>
    <w:basedOn w:val="Standard"/>
    <w:pPr>
      <w:suppressLineNumbers/>
      <w:spacing w:before="120" w:after="120"/>
    </w:pPr>
    <w:rPr>
      <w:rFonts w:cs="Lohit Devanagari"/>
      <w:i/>
      <w:iCs/>
    </w:rPr>
  </w:style>
  <w:style w:type="paragraph" w:customStyle="1" w:styleId="Index">
    <w:name w:val="Index"/>
    <w:basedOn w:val="Standard"/>
    <w:pPr>
      <w:suppressLineNumbers/>
    </w:pPr>
    <w:rPr>
      <w:rFonts w:cs="Lohit Devanagari"/>
    </w:rPr>
  </w:style>
  <w:style w:type="paragraph" w:customStyle="1" w:styleId="Sidehoved">
    <w:name w:val="Sidehoved"/>
    <w:basedOn w:val="Standard"/>
  </w:style>
  <w:style w:type="paragraph" w:customStyle="1" w:styleId="Sidefod">
    <w:name w:val="Sidefod"/>
    <w:basedOn w:val="Standard"/>
  </w:style>
  <w:style w:type="paragraph" w:styleId="Testofumetto">
    <w:name w:val="Balloon Text"/>
    <w:basedOn w:val="Standard"/>
    <w:rPr>
      <w:rFonts w:ascii="Lucida Grande" w:eastAsia="Lucida Grande" w:hAnsi="Lucida Grande" w:cs="Lucida Grande"/>
      <w:sz w:val="18"/>
      <w:szCs w:val="18"/>
    </w:rPr>
  </w:style>
  <w:style w:type="paragraph" w:customStyle="1" w:styleId="Default">
    <w:name w:val="Default"/>
    <w:pPr>
      <w:widowControl/>
      <w:suppressAutoHyphens/>
      <w:autoSpaceDE w:val="0"/>
    </w:pPr>
    <w:rPr>
      <w:rFonts w:ascii="Arial" w:eastAsia="Calibri" w:hAnsi="Arial" w:cs="Arial"/>
      <w:color w:val="000000"/>
      <w:lang w:bidi="ar-SA"/>
    </w:rPr>
  </w:style>
  <w:style w:type="paragraph" w:customStyle="1" w:styleId="Contents1">
    <w:name w:val="Contents 1"/>
    <w:basedOn w:val="Standard"/>
    <w:next w:val="Standard"/>
    <w:pPr>
      <w:spacing w:before="120" w:after="180" w:line="268" w:lineRule="auto"/>
    </w:pPr>
    <w:rPr>
      <w:rFonts w:ascii="Cambria" w:eastAsia="Calibri" w:hAnsi="Cambria" w:cs="Cambria"/>
      <w:b/>
    </w:rPr>
  </w:style>
  <w:style w:type="paragraph" w:styleId="PreformattatoHTML">
    <w:name w:val="HTML Preformatted"/>
    <w:basedOn w:val="Standar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it-IT"/>
    </w:rPr>
  </w:style>
  <w:style w:type="paragraph" w:customStyle="1" w:styleId="rtejustify">
    <w:name w:val="rtejustify"/>
    <w:basedOn w:val="Standard"/>
    <w:pPr>
      <w:spacing w:before="280" w:after="280"/>
    </w:pPr>
    <w:rPr>
      <w:rFonts w:eastAsia="Times New Roman"/>
      <w:lang w:val="it-IT"/>
    </w:rPr>
  </w:style>
  <w:style w:type="paragraph" w:styleId="NormaleWeb">
    <w:name w:val="Normal (Web)"/>
    <w:basedOn w:val="Standard"/>
    <w:pPr>
      <w:spacing w:before="280" w:after="280"/>
    </w:pPr>
    <w:rPr>
      <w:rFonts w:eastAsia="Times New Roman"/>
      <w:lang w:val="fr-FR"/>
    </w:rPr>
  </w:style>
  <w:style w:type="paragraph" w:styleId="Paragrafoelenco">
    <w:name w:val="List Paragraph"/>
    <w:basedOn w:val="Standard"/>
    <w:pPr>
      <w:spacing w:after="200" w:line="276" w:lineRule="auto"/>
      <w:ind w:left="720"/>
    </w:pPr>
    <w:rPr>
      <w:rFonts w:ascii="Calibri" w:eastAsia="Calibri" w:hAnsi="Calibri" w:cs="Calibri"/>
      <w:sz w:val="22"/>
      <w:szCs w:val="22"/>
    </w:rPr>
  </w:style>
  <w:style w:type="paragraph" w:styleId="Testocommento">
    <w:name w:val="annotation text"/>
    <w:basedOn w:val="Standard"/>
    <w:pPr>
      <w:spacing w:after="200"/>
    </w:pPr>
    <w:rPr>
      <w:rFonts w:ascii="Calibri" w:eastAsia="Calibri" w:hAnsi="Calibri" w:cs="Calibri"/>
    </w:rPr>
  </w:style>
  <w:style w:type="paragraph" w:customStyle="1" w:styleId="Footnote">
    <w:name w:val="Footnote"/>
    <w:basedOn w:val="Standard"/>
    <w:rPr>
      <w:rFonts w:ascii="Calibri" w:eastAsia="Calibri" w:hAnsi="Calibri" w:cs="Calibri"/>
      <w:sz w:val="20"/>
      <w:szCs w:val="20"/>
    </w:rPr>
  </w:style>
  <w:style w:type="paragraph" w:customStyle="1" w:styleId="Contents2">
    <w:name w:val="Contents 2"/>
    <w:basedOn w:val="Standard"/>
    <w:next w:val="Standard"/>
    <w:pPr>
      <w:ind w:left="240"/>
    </w:pPr>
  </w:style>
  <w:style w:type="paragraph" w:customStyle="1" w:styleId="Contents3">
    <w:name w:val="Contents 3"/>
    <w:basedOn w:val="Standard"/>
    <w:next w:val="Standard"/>
    <w:pPr>
      <w:ind w:left="480"/>
    </w:pPr>
  </w:style>
  <w:style w:type="paragraph" w:styleId="Soggettocommento">
    <w:name w:val="annotation subject"/>
    <w:basedOn w:val="Testocommento"/>
    <w:next w:val="Testocommento"/>
    <w:pPr>
      <w:spacing w:after="0"/>
    </w:pPr>
    <w:rPr>
      <w:rFonts w:ascii="Times New Roman" w:eastAsia="MS Mincho" w:hAnsi="Times New Roman" w:cs="Times New Roman"/>
      <w:b/>
      <w:bCs/>
      <w:sz w:val="20"/>
      <w:szCs w:val="20"/>
    </w:rPr>
  </w:style>
  <w:style w:type="paragraph" w:styleId="Revisione">
    <w:name w:val="Revision"/>
    <w:pPr>
      <w:widowControl/>
      <w:suppressAutoHyphens/>
    </w:pPr>
    <w:rPr>
      <w:rFonts w:ascii="Times New Roman" w:eastAsia="MS Mincho" w:hAnsi="Times New Roman" w:cs="Times New Roman"/>
      <w:lang w:bidi="ar-SA"/>
    </w:r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paragraph" w:customStyle="1" w:styleId="Kommentartekst">
    <w:name w:val="Kommentartekst"/>
    <w:basedOn w:val="Normale"/>
    <w:rPr>
      <w:rFonts w:cs="Mangal"/>
      <w:sz w:val="20"/>
      <w:szCs w:val="18"/>
    </w:rPr>
  </w:style>
  <w:style w:type="paragraph" w:customStyle="1" w:styleId="Kommentaremne">
    <w:name w:val="Kommentaremne"/>
    <w:basedOn w:val="Kommentartekst"/>
    <w:next w:val="Kommentartekst"/>
    <w:rPr>
      <w:b/>
      <w:bCs/>
    </w:rPr>
  </w:style>
  <w:style w:type="paragraph" w:customStyle="1" w:styleId="Markeringsbobletekst">
    <w:name w:val="Markeringsbobletekst"/>
    <w:basedOn w:val="Normale"/>
    <w:rPr>
      <w:rFonts w:ascii="Segoe UI" w:eastAsia="Segoe UI" w:hAnsi="Segoe UI" w:cs="Mangal"/>
      <w:sz w:val="18"/>
      <w:szCs w:val="16"/>
    </w:rPr>
  </w:style>
  <w:style w:type="paragraph" w:styleId="Intestazione">
    <w:name w:val="header"/>
    <w:basedOn w:val="Standard"/>
    <w:pPr>
      <w:suppressLineNumbers/>
      <w:tabs>
        <w:tab w:val="center" w:pos="4819"/>
        <w:tab w:val="right" w:pos="9638"/>
      </w:tabs>
    </w:pPr>
  </w:style>
  <w:style w:type="paragraph" w:styleId="Pidipagina">
    <w:name w:val="footer"/>
    <w:basedOn w:val="Standard"/>
    <w:pPr>
      <w:suppressLineNumbers/>
      <w:tabs>
        <w:tab w:val="center" w:pos="4819"/>
        <w:tab w:val="right" w:pos="9638"/>
      </w:tabs>
    </w:pPr>
  </w:style>
  <w:style w:type="character" w:customStyle="1" w:styleId="Standardskrifttypeiafsnit">
    <w:name w:val="Standardskrifttype i afsnit"/>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Calibri" w:eastAsia="Calibri" w:hAnsi="Calibri" w:cs="Calibri"/>
    </w:rPr>
  </w:style>
  <w:style w:type="character" w:customStyle="1" w:styleId="WW8Num2z1">
    <w:name w:val="WW8Num2z1"/>
    <w:rPr>
      <w:rFonts w:ascii="Courier New" w:eastAsia="Courier New" w:hAnsi="Courier New" w:cs="Courier New"/>
    </w:rPr>
  </w:style>
  <w:style w:type="character" w:customStyle="1" w:styleId="WW8Num2z2">
    <w:name w:val="WW8Num2z2"/>
    <w:rPr>
      <w:rFonts w:ascii="Wingdings" w:eastAsia="Wingdings" w:hAnsi="Wingdings" w:cs="Wingdings"/>
    </w:rPr>
  </w:style>
  <w:style w:type="character" w:customStyle="1" w:styleId="WW8Num2z3">
    <w:name w:val="WW8Num2z3"/>
    <w:rPr>
      <w:rFonts w:ascii="Symbol" w:eastAsia="Symbol" w:hAnsi="Symbol" w:cs="Symbol"/>
    </w:rPr>
  </w:style>
  <w:style w:type="character" w:customStyle="1" w:styleId="WW8Num3z0">
    <w:name w:val="WW8Num3z0"/>
  </w:style>
  <w:style w:type="character" w:customStyle="1" w:styleId="WW8Num4z0">
    <w:name w:val="WW8Num4z0"/>
    <w:rPr>
      <w:rFonts w:ascii="Calibri" w:eastAsia="Calibri" w:hAnsi="Calibri" w:cs="Calibri"/>
      <w:color w:val="002060"/>
      <w:sz w:val="24"/>
      <w:szCs w:val="24"/>
    </w:rPr>
  </w:style>
  <w:style w:type="character" w:customStyle="1" w:styleId="WW8Num5z0">
    <w:name w:val="WW8Num5z0"/>
    <w:rPr>
      <w:rFonts w:ascii="Symbol" w:eastAsia="Symbol" w:hAnsi="Symbol" w:cs="Symbol"/>
      <w:sz w:val="24"/>
      <w:szCs w:val="24"/>
      <w:lang w:eastAsia="it-IT"/>
    </w:rPr>
  </w:style>
  <w:style w:type="character" w:customStyle="1" w:styleId="WW8Num6z0">
    <w:name w:val="WW8Num6z0"/>
  </w:style>
  <w:style w:type="character" w:customStyle="1" w:styleId="WW8Num7z0">
    <w:name w:val="WW8Num7z0"/>
  </w:style>
  <w:style w:type="character" w:customStyle="1" w:styleId="WW8Num8z0">
    <w:name w:val="WW8Num8z0"/>
  </w:style>
  <w:style w:type="character" w:customStyle="1" w:styleId="WW8Num9z0">
    <w:name w:val="WW8Num9z0"/>
  </w:style>
  <w:style w:type="character" w:customStyle="1" w:styleId="WW8Num10z0">
    <w:name w:val="WW8Num10z0"/>
  </w:style>
  <w:style w:type="character" w:customStyle="1" w:styleId="WW8Num11z0">
    <w:name w:val="WW8Num11z0"/>
    <w:rPr>
      <w:rFonts w:ascii="Calibri" w:eastAsia="Calibri" w:hAnsi="Calibri" w:cs="Calibri"/>
      <w:sz w:val="22"/>
      <w:szCs w:val="22"/>
      <w:lang w:eastAsia="en-US"/>
    </w:rPr>
  </w:style>
  <w:style w:type="character" w:customStyle="1" w:styleId="WW8Num12z0">
    <w:name w:val="WW8Num12z0"/>
    <w:rPr>
      <w:rFonts w:ascii="Symbol" w:eastAsia="Symbol" w:hAnsi="Symbol" w:cs="Symbol"/>
      <w:color w:val="002060"/>
    </w:rPr>
  </w:style>
  <w:style w:type="character" w:customStyle="1" w:styleId="WW8Num13z0">
    <w:name w:val="WW8Num13z0"/>
  </w:style>
  <w:style w:type="character" w:customStyle="1" w:styleId="WW8Num14z0">
    <w:name w:val="WW8Num14z0"/>
  </w:style>
  <w:style w:type="character" w:customStyle="1" w:styleId="WW8Num15z0">
    <w:name w:val="WW8Num15z0"/>
  </w:style>
  <w:style w:type="character" w:customStyle="1" w:styleId="WW8Num16z0">
    <w:name w:val="WW8Num16z0"/>
  </w:style>
  <w:style w:type="character" w:customStyle="1" w:styleId="WW8Num17z0">
    <w:name w:val="WW8Num17z0"/>
    <w:rPr>
      <w:rFonts w:ascii="Calibri" w:eastAsia="Calibri" w:hAnsi="Calibri" w:cs="Calibri"/>
    </w:rPr>
  </w:style>
  <w:style w:type="character" w:customStyle="1" w:styleId="WW8Num18z0">
    <w:name w:val="WW8Num18z0"/>
    <w:rPr>
      <w:rFonts w:ascii="Symbol" w:eastAsia="Symbol" w:hAnsi="Symbol" w:cs="Symbol"/>
      <w:color w:val="002060"/>
    </w:rPr>
  </w:style>
  <w:style w:type="character" w:customStyle="1" w:styleId="WW8Num19z0">
    <w:name w:val="WW8Num19z0"/>
    <w:rPr>
      <w:rFonts w:ascii="Symbol" w:eastAsia="Symbol" w:hAnsi="Symbol" w:cs="Symbol"/>
    </w:rPr>
  </w:style>
  <w:style w:type="character" w:customStyle="1" w:styleId="WW8Num20z0">
    <w:name w:val="WW8Num20z0"/>
  </w:style>
  <w:style w:type="character" w:customStyle="1" w:styleId="WW8Num21z0">
    <w:name w:val="WW8Num21z0"/>
  </w:style>
  <w:style w:type="character" w:customStyle="1" w:styleId="WW8Num22z0">
    <w:name w:val="WW8Num22z0"/>
  </w:style>
  <w:style w:type="character" w:customStyle="1" w:styleId="WW8Num23z0">
    <w:name w:val="WW8Num23z0"/>
  </w:style>
  <w:style w:type="character" w:customStyle="1" w:styleId="WW8Num24z0">
    <w:name w:val="WW8Num24z0"/>
  </w:style>
  <w:style w:type="character" w:customStyle="1" w:styleId="WW8Num25z0">
    <w:name w:val="WW8Num25z0"/>
  </w:style>
  <w:style w:type="character" w:customStyle="1" w:styleId="WW8Num26z0">
    <w:name w:val="WW8Num26z0"/>
  </w:style>
  <w:style w:type="character" w:customStyle="1" w:styleId="WW8Num27z0">
    <w:name w:val="WW8Num27z0"/>
  </w:style>
  <w:style w:type="character" w:customStyle="1" w:styleId="WW8Num28z0">
    <w:name w:val="WW8Num28z0"/>
    <w:rPr>
      <w:rFonts w:ascii="Symbol" w:eastAsia="Symbol" w:hAnsi="Symbol" w:cs="Symbol"/>
    </w:rPr>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1">
    <w:name w:val="WW8Num4z1"/>
    <w:rPr>
      <w:rFonts w:ascii="Courier New" w:eastAsia="Courier New" w:hAnsi="Courier New" w:cs="Courier New"/>
    </w:rPr>
  </w:style>
  <w:style w:type="character" w:customStyle="1" w:styleId="WW8Num4z2">
    <w:name w:val="WW8Num4z2"/>
    <w:rPr>
      <w:rFonts w:ascii="Wingdings" w:eastAsia="Wingdings" w:hAnsi="Wingdings" w:cs="Wingdings"/>
    </w:rPr>
  </w:style>
  <w:style w:type="character" w:customStyle="1" w:styleId="WW8Num4z3">
    <w:name w:val="WW8Num4z3"/>
    <w:rPr>
      <w:rFonts w:ascii="Symbol" w:eastAsia="Symbol" w:hAnsi="Symbol" w:cs="Symbol"/>
    </w:rPr>
  </w:style>
  <w:style w:type="character" w:customStyle="1" w:styleId="WW8Num5z1">
    <w:name w:val="WW8Num5z1"/>
    <w:rPr>
      <w:rFonts w:ascii="Courier New" w:eastAsia="Courier New" w:hAnsi="Courier New" w:cs="Courier New"/>
    </w:rPr>
  </w:style>
  <w:style w:type="character" w:customStyle="1" w:styleId="WW8Num5z2">
    <w:name w:val="WW8Num5z2"/>
    <w:rPr>
      <w:rFonts w:ascii="Wingdings" w:eastAsia="Wingdings" w:hAnsi="Wingdings" w:cs="Wingdings"/>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1">
    <w:name w:val="WW8Num7z1"/>
    <w:rPr>
      <w:rFonts w:ascii="Courier New" w:eastAsia="Courier New" w:hAnsi="Courier New" w:cs="Courier New"/>
    </w:rPr>
  </w:style>
  <w:style w:type="character" w:customStyle="1" w:styleId="WW8Num7z2">
    <w:name w:val="WW8Num7z2"/>
    <w:rPr>
      <w:rFonts w:ascii="Wingdings" w:eastAsia="Wingdings" w:hAnsi="Wingdings" w:cs="Wingdings"/>
    </w:rPr>
  </w:style>
  <w:style w:type="character" w:customStyle="1" w:styleId="WW8Num8z1">
    <w:name w:val="WW8Num8z1"/>
    <w:rPr>
      <w:rFonts w:ascii="Courier New" w:eastAsia="Courier New" w:hAnsi="Courier New" w:cs="Courier New"/>
    </w:rPr>
  </w:style>
  <w:style w:type="character" w:customStyle="1" w:styleId="WW8Num8z2">
    <w:name w:val="WW8Num8z2"/>
    <w:rPr>
      <w:rFonts w:ascii="Wingdings" w:eastAsia="Wingdings" w:hAnsi="Wingdings" w:cs="Wingdings"/>
    </w:rPr>
  </w:style>
  <w:style w:type="character" w:customStyle="1" w:styleId="WW8Num8z3">
    <w:name w:val="WW8Num8z3"/>
    <w:rPr>
      <w:rFonts w:ascii="Symbol" w:eastAsia="Symbol" w:hAnsi="Symbol" w:cs="Symbol"/>
    </w:rPr>
  </w:style>
  <w:style w:type="character" w:customStyle="1" w:styleId="WW8Num9z1">
    <w:name w:val="WW8Num9z1"/>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1">
    <w:name w:val="WW8Num11z1"/>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1">
    <w:name w:val="WW8Num12z1"/>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1">
    <w:name w:val="WW8Num13z1"/>
    <w:rPr>
      <w:rFonts w:ascii="Courier New" w:eastAsia="Courier New" w:hAnsi="Courier New" w:cs="Courier New"/>
      <w:sz w:val="20"/>
    </w:rPr>
  </w:style>
  <w:style w:type="character" w:customStyle="1" w:styleId="WW8Num13z2">
    <w:name w:val="WW8Num13z2"/>
    <w:rPr>
      <w:rFonts w:ascii="Wingdings" w:eastAsia="Wingdings" w:hAnsi="Wingdings" w:cs="Wingdings"/>
      <w:sz w:val="20"/>
    </w:rPr>
  </w:style>
  <w:style w:type="character" w:customStyle="1" w:styleId="WW8Num14z1">
    <w:name w:val="WW8Num14z1"/>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1">
    <w:name w:val="WW8Num15z1"/>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6z1">
    <w:name w:val="WW8Num16z1"/>
    <w:rPr>
      <w:rFonts w:ascii="Courier New" w:eastAsia="Courier New" w:hAnsi="Courier New" w:cs="Courier New"/>
      <w:sz w:val="20"/>
    </w:rPr>
  </w:style>
  <w:style w:type="character" w:customStyle="1" w:styleId="WW8Num16z2">
    <w:name w:val="WW8Num16z2"/>
    <w:rPr>
      <w:rFonts w:ascii="Wingdings" w:eastAsia="Wingdings" w:hAnsi="Wingdings" w:cs="Wingdings"/>
      <w:sz w:val="20"/>
    </w:rPr>
  </w:style>
  <w:style w:type="character" w:customStyle="1" w:styleId="WW8Num17z1">
    <w:name w:val="WW8Num17z1"/>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1">
    <w:name w:val="WW8Num18z1"/>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1">
    <w:name w:val="WW8Num19z1"/>
    <w:rPr>
      <w:rFonts w:ascii="Courier New" w:eastAsia="Courier New" w:hAnsi="Courier New" w:cs="Courier New"/>
    </w:rPr>
  </w:style>
  <w:style w:type="character" w:customStyle="1" w:styleId="WW8Num19z2">
    <w:name w:val="WW8Num19z2"/>
    <w:rPr>
      <w:rFonts w:ascii="Wingdings" w:eastAsia="Wingdings" w:hAnsi="Wingdings" w:cs="Wingdings"/>
    </w:rPr>
  </w:style>
  <w:style w:type="character" w:customStyle="1" w:styleId="WW8Num19z3">
    <w:name w:val="WW8Num19z3"/>
    <w:rPr>
      <w:rFonts w:ascii="Symbol" w:eastAsia="Symbol" w:hAnsi="Symbol" w:cs="Symbol"/>
    </w:rPr>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1">
    <w:name w:val="WW8Num22z1"/>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1">
    <w:name w:val="WW8Num23z1"/>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1">
    <w:name w:val="WW8Num24z1"/>
    <w:rPr>
      <w:rFonts w:ascii="Courier New" w:eastAsia="Courier New" w:hAnsi="Courier New" w:cs="Courier New"/>
    </w:rPr>
  </w:style>
  <w:style w:type="character" w:customStyle="1" w:styleId="WW8Num24z2">
    <w:name w:val="WW8Num24z2"/>
    <w:rPr>
      <w:rFonts w:ascii="Wingdings" w:eastAsia="Wingdings" w:hAnsi="Wingdings" w:cs="Wingdings"/>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1">
    <w:name w:val="WW8Num26z1"/>
  </w:style>
  <w:style w:type="character" w:customStyle="1" w:styleId="WW8Num26z2">
    <w:name w:val="WW8Num26z2"/>
  </w:style>
  <w:style w:type="character" w:customStyle="1" w:styleId="WW8Num26z3">
    <w:name w:val="WW8Num26z3"/>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1">
    <w:name w:val="WW8Num27z1"/>
    <w:rPr>
      <w:rFonts w:ascii="Courier New" w:eastAsia="Courier New" w:hAnsi="Courier New" w:cs="Courier New"/>
    </w:rPr>
  </w:style>
  <w:style w:type="character" w:customStyle="1" w:styleId="WW8Num27z2">
    <w:name w:val="WW8Num27z2"/>
    <w:rPr>
      <w:rFonts w:ascii="Wingdings" w:eastAsia="Wingdings" w:hAnsi="Wingdings" w:cs="Wingdings"/>
    </w:rPr>
  </w:style>
  <w:style w:type="character" w:customStyle="1" w:styleId="WW8Num27z3">
    <w:name w:val="WW8Num27z3"/>
    <w:rPr>
      <w:rFonts w:ascii="Symbol" w:eastAsia="Symbol" w:hAnsi="Symbol" w:cs="Symbol"/>
    </w:rPr>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Wingdings" w:eastAsia="Calibri" w:hAnsi="Wingdings" w:cs="Times New Roman"/>
    </w:rPr>
  </w:style>
  <w:style w:type="character" w:customStyle="1" w:styleId="WW8Num29z1">
    <w:name w:val="WW8Num29z1"/>
    <w:rPr>
      <w:rFonts w:ascii="Courier New" w:eastAsia="Courier New" w:hAnsi="Courier New" w:cs="Courier New"/>
    </w:rPr>
  </w:style>
  <w:style w:type="character" w:customStyle="1" w:styleId="WW8Num29z2">
    <w:name w:val="WW8Num29z2"/>
    <w:rPr>
      <w:rFonts w:ascii="Wingdings" w:eastAsia="Wingdings" w:hAnsi="Wingdings" w:cs="Wingdings"/>
    </w:rPr>
  </w:style>
  <w:style w:type="character" w:customStyle="1" w:styleId="WW8Num29z3">
    <w:name w:val="WW8Num29z3"/>
    <w:rPr>
      <w:rFonts w:ascii="Symbol" w:eastAsia="Symbol" w:hAnsi="Symbol" w:cs="Symbol"/>
    </w:rPr>
  </w:style>
  <w:style w:type="character" w:customStyle="1" w:styleId="WW8Num30z0">
    <w:name w:val="WW8Num30z0"/>
    <w:rPr>
      <w:rFonts w:ascii="Wingdings" w:eastAsia="Wingdings" w:hAnsi="Wingdings" w:cs="Wingdings"/>
    </w:rPr>
  </w:style>
  <w:style w:type="character" w:customStyle="1" w:styleId="WW8Num30z1">
    <w:name w:val="WW8Num30z1"/>
    <w:rPr>
      <w:rFonts w:ascii="Courier New" w:eastAsia="Courier New" w:hAnsi="Courier New" w:cs="Courier New"/>
    </w:rPr>
  </w:style>
  <w:style w:type="character" w:customStyle="1" w:styleId="WW8Num30z3">
    <w:name w:val="WW8Num30z3"/>
    <w:rPr>
      <w:rFonts w:ascii="Symbol" w:eastAsia="Symbol" w:hAnsi="Symbol" w:cs="Symbol"/>
    </w:rPr>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rFonts w:ascii="Symbol" w:eastAsia="Symbol" w:hAnsi="Symbol" w:cs="Symbol"/>
    </w:rPr>
  </w:style>
  <w:style w:type="character" w:customStyle="1" w:styleId="WW8Num32z1">
    <w:name w:val="WW8Num32z1"/>
    <w:rPr>
      <w:rFonts w:ascii="Courier New" w:eastAsia="Courier New" w:hAnsi="Courier New" w:cs="Courier New"/>
    </w:rPr>
  </w:style>
  <w:style w:type="character" w:customStyle="1" w:styleId="WW8Num32z2">
    <w:name w:val="WW8Num32z2"/>
    <w:rPr>
      <w:rFonts w:ascii="Wingdings" w:eastAsia="Wingdings" w:hAnsi="Wingdings" w:cs="Wingdings"/>
    </w:rPr>
  </w:style>
  <w:style w:type="character" w:customStyle="1" w:styleId="WW8Num33z0">
    <w:name w:val="WW8Num33z0"/>
    <w:rPr>
      <w:rFonts w:ascii="Calibri" w:eastAsia="MS Mincho" w:hAnsi="Calibri" w:cs="Calibri"/>
    </w:rPr>
  </w:style>
  <w:style w:type="character" w:customStyle="1" w:styleId="WW8Num33z1">
    <w:name w:val="WW8Num33z1"/>
    <w:rPr>
      <w:rFonts w:ascii="Courier New" w:eastAsia="Courier New" w:hAnsi="Courier New" w:cs="Courier New"/>
    </w:rPr>
  </w:style>
  <w:style w:type="character" w:customStyle="1" w:styleId="WW8Num33z2">
    <w:name w:val="WW8Num33z2"/>
    <w:rPr>
      <w:rFonts w:ascii="Wingdings" w:eastAsia="Wingdings" w:hAnsi="Wingdings" w:cs="Wingdings"/>
    </w:rPr>
  </w:style>
  <w:style w:type="character" w:customStyle="1" w:styleId="WW8Num33z3">
    <w:name w:val="WW8Num33z3"/>
    <w:rPr>
      <w:rFonts w:ascii="Symbol" w:eastAsia="Symbol" w:hAnsi="Symbol" w:cs="Symbol"/>
    </w:rPr>
  </w:style>
  <w:style w:type="character" w:customStyle="1" w:styleId="WW8Num34z0">
    <w:name w:val="WW8Num34z0"/>
    <w:rPr>
      <w:rFonts w:ascii="Symbol" w:eastAsia="Symbol" w:hAnsi="Symbol" w:cs="Symbol"/>
      <w:color w:val="002060"/>
    </w:rPr>
  </w:style>
  <w:style w:type="character" w:customStyle="1" w:styleId="WW8Num34z1">
    <w:name w:val="WW8Num34z1"/>
    <w:rPr>
      <w:rFonts w:ascii="Courier New" w:eastAsia="Courier New" w:hAnsi="Courier New" w:cs="Courier New"/>
    </w:rPr>
  </w:style>
  <w:style w:type="character" w:customStyle="1" w:styleId="WW8Num34z2">
    <w:name w:val="WW8Num34z2"/>
    <w:rPr>
      <w:rFonts w:ascii="Wingdings" w:eastAsia="Wingdings" w:hAnsi="Wingdings" w:cs="Wingdings"/>
    </w:rPr>
  </w:style>
  <w:style w:type="character" w:customStyle="1" w:styleId="WW8Num35z0">
    <w:name w:val="WW8Num35z0"/>
  </w:style>
  <w:style w:type="character" w:customStyle="1" w:styleId="WW8Num35z1">
    <w:name w:val="WW8Num35z1"/>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style>
  <w:style w:type="character" w:customStyle="1" w:styleId="WW8Num36z1">
    <w:name w:val="WW8Num36z1"/>
  </w:style>
  <w:style w:type="character" w:customStyle="1" w:styleId="WW8Num36z2">
    <w:name w:val="WW8Num36z2"/>
  </w:style>
  <w:style w:type="character" w:customStyle="1" w:styleId="WW8Num36z3">
    <w:name w:val="WW8Num36z3"/>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rFonts w:ascii="Symbol" w:eastAsia="Symbol" w:hAnsi="Symbol" w:cs="Symbol"/>
    </w:rPr>
  </w:style>
  <w:style w:type="character" w:customStyle="1" w:styleId="WW8Num37z1">
    <w:name w:val="WW8Num37z1"/>
    <w:rPr>
      <w:rFonts w:ascii="Courier New" w:eastAsia="Courier New" w:hAnsi="Courier New" w:cs="Courier New"/>
    </w:rPr>
  </w:style>
  <w:style w:type="character" w:customStyle="1" w:styleId="WW8Num37z2">
    <w:name w:val="WW8Num37z2"/>
    <w:rPr>
      <w:rFonts w:ascii="Wingdings" w:eastAsia="Wingdings" w:hAnsi="Wingdings" w:cs="Wingdings"/>
    </w:rPr>
  </w:style>
  <w:style w:type="character" w:customStyle="1" w:styleId="WW8Num38z0">
    <w:name w:val="WW8Num38z0"/>
    <w:rPr>
      <w:rFonts w:ascii="Symbol" w:eastAsia="Symbol" w:hAnsi="Symbol" w:cs="Symbol"/>
    </w:rPr>
  </w:style>
  <w:style w:type="character" w:customStyle="1" w:styleId="WW8Num38z1">
    <w:name w:val="WW8Num38z1"/>
    <w:rPr>
      <w:rFonts w:ascii="Courier New" w:eastAsia="Courier New" w:hAnsi="Courier New" w:cs="Courier New"/>
    </w:rPr>
  </w:style>
  <w:style w:type="character" w:customStyle="1" w:styleId="WW8Num38z2">
    <w:name w:val="WW8Num38z2"/>
    <w:rPr>
      <w:rFonts w:ascii="Wingdings" w:eastAsia="Wingdings" w:hAnsi="Wingdings" w:cs="Wingdings"/>
    </w:rPr>
  </w:style>
  <w:style w:type="character" w:customStyle="1" w:styleId="WW8Num39z0">
    <w:name w:val="WW8Num39z0"/>
  </w:style>
  <w:style w:type="character" w:customStyle="1" w:styleId="WW8Num39z1">
    <w:name w:val="WW8Num39z1"/>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40z0">
    <w:name w:val="WW8Num40z0"/>
  </w:style>
  <w:style w:type="character" w:customStyle="1" w:styleId="WW8Num40z1">
    <w:name w:val="WW8Num40z1"/>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style>
  <w:style w:type="character" w:customStyle="1" w:styleId="WW8Num41z1">
    <w:name w:val="WW8Num41z1"/>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rPr>
      <w:rFonts w:ascii="Calibri" w:eastAsia="MS Mincho" w:hAnsi="Calibri" w:cs="Calibri"/>
    </w:rPr>
  </w:style>
  <w:style w:type="character" w:customStyle="1" w:styleId="WW8Num42z1">
    <w:name w:val="WW8Num42z1"/>
    <w:rPr>
      <w:rFonts w:ascii="Courier New" w:eastAsia="Courier New" w:hAnsi="Courier New" w:cs="Courier New"/>
    </w:rPr>
  </w:style>
  <w:style w:type="character" w:customStyle="1" w:styleId="WW8Num42z2">
    <w:name w:val="WW8Num42z2"/>
    <w:rPr>
      <w:rFonts w:ascii="Wingdings" w:eastAsia="Wingdings" w:hAnsi="Wingdings" w:cs="Wingdings"/>
    </w:rPr>
  </w:style>
  <w:style w:type="character" w:customStyle="1" w:styleId="WW8Num42z3">
    <w:name w:val="WW8Num42z3"/>
    <w:rPr>
      <w:rFonts w:ascii="Symbol" w:eastAsia="Symbol" w:hAnsi="Symbol" w:cs="Symbol"/>
    </w:rPr>
  </w:style>
  <w:style w:type="character" w:customStyle="1" w:styleId="WW8Num43z0">
    <w:name w:val="WW8Num43z0"/>
  </w:style>
  <w:style w:type="character" w:customStyle="1" w:styleId="WW8Num43z1">
    <w:name w:val="WW8Num43z1"/>
  </w:style>
  <w:style w:type="character" w:customStyle="1" w:styleId="WW8Num43z2">
    <w:name w:val="WW8Num43z2"/>
  </w:style>
  <w:style w:type="character" w:customStyle="1" w:styleId="WW8Num43z3">
    <w:name w:val="WW8Num43z3"/>
  </w:style>
  <w:style w:type="character" w:customStyle="1" w:styleId="WW8Num43z4">
    <w:name w:val="WW8Num43z4"/>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WW8Num44z0">
    <w:name w:val="WW8Num44z0"/>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45z0">
    <w:name w:val="WW8Num45z0"/>
  </w:style>
  <w:style w:type="character" w:customStyle="1" w:styleId="WW8Num45z1">
    <w:name w:val="WW8Num45z1"/>
  </w:style>
  <w:style w:type="character" w:customStyle="1" w:styleId="WW8Num45z2">
    <w:name w:val="WW8Num45z2"/>
  </w:style>
  <w:style w:type="character" w:customStyle="1" w:styleId="WW8Num45z3">
    <w:name w:val="WW8Num45z3"/>
  </w:style>
  <w:style w:type="character" w:customStyle="1" w:styleId="WW8Num45z4">
    <w:name w:val="WW8Num45z4"/>
  </w:style>
  <w:style w:type="character" w:customStyle="1" w:styleId="WW8Num45z5">
    <w:name w:val="WW8Num45z5"/>
  </w:style>
  <w:style w:type="character" w:customStyle="1" w:styleId="WW8Num45z6">
    <w:name w:val="WW8Num45z6"/>
  </w:style>
  <w:style w:type="character" w:customStyle="1" w:styleId="WW8Num45z7">
    <w:name w:val="WW8Num45z7"/>
  </w:style>
  <w:style w:type="character" w:customStyle="1" w:styleId="WW8Num45z8">
    <w:name w:val="WW8Num45z8"/>
  </w:style>
  <w:style w:type="character" w:customStyle="1" w:styleId="WW8Num46z0">
    <w:name w:val="WW8Num46z0"/>
    <w:rPr>
      <w:rFonts w:ascii="Symbol" w:eastAsia="Symbol" w:hAnsi="Symbol" w:cs="Symbol"/>
    </w:rPr>
  </w:style>
  <w:style w:type="character" w:customStyle="1" w:styleId="WW8Num46z1">
    <w:name w:val="WW8Num46z1"/>
    <w:rPr>
      <w:rFonts w:ascii="Courier New" w:eastAsia="Courier New" w:hAnsi="Courier New" w:cs="Courier New"/>
    </w:rPr>
  </w:style>
  <w:style w:type="character" w:customStyle="1" w:styleId="WW8Num46z2">
    <w:name w:val="WW8Num46z2"/>
    <w:rPr>
      <w:rFonts w:ascii="Wingdings" w:eastAsia="Wingdings" w:hAnsi="Wingdings" w:cs="Wingdings"/>
    </w:rPr>
  </w:style>
  <w:style w:type="character" w:customStyle="1" w:styleId="WW8Num47z0">
    <w:name w:val="WW8Num47z0"/>
  </w:style>
  <w:style w:type="character" w:customStyle="1" w:styleId="WW8Num47z1">
    <w:name w:val="WW8Num47z1"/>
  </w:style>
  <w:style w:type="character" w:customStyle="1" w:styleId="WW8Num47z2">
    <w:name w:val="WW8Num47z2"/>
  </w:style>
  <w:style w:type="character" w:customStyle="1" w:styleId="WW8Num47z3">
    <w:name w:val="WW8Num47z3"/>
  </w:style>
  <w:style w:type="character" w:customStyle="1" w:styleId="WW8Num47z4">
    <w:name w:val="WW8Num47z4"/>
  </w:style>
  <w:style w:type="character" w:customStyle="1" w:styleId="WW8Num47z5">
    <w:name w:val="WW8Num47z5"/>
  </w:style>
  <w:style w:type="character" w:customStyle="1" w:styleId="WW8Num47z6">
    <w:name w:val="WW8Num47z6"/>
  </w:style>
  <w:style w:type="character" w:customStyle="1" w:styleId="WW8Num47z7">
    <w:name w:val="WW8Num47z7"/>
  </w:style>
  <w:style w:type="character" w:customStyle="1" w:styleId="WW8Num47z8">
    <w:name w:val="WW8Num47z8"/>
  </w:style>
  <w:style w:type="character" w:customStyle="1" w:styleId="WW8Num48z0">
    <w:name w:val="WW8Num48z0"/>
  </w:style>
  <w:style w:type="character" w:customStyle="1" w:styleId="WW8Num48z1">
    <w:name w:val="WW8Num48z1"/>
  </w:style>
  <w:style w:type="character" w:customStyle="1" w:styleId="WW8Num48z2">
    <w:name w:val="WW8Num48z2"/>
  </w:style>
  <w:style w:type="character" w:customStyle="1" w:styleId="WW8Num48z3">
    <w:name w:val="WW8Num48z3"/>
  </w:style>
  <w:style w:type="character" w:customStyle="1" w:styleId="WW8Num48z4">
    <w:name w:val="WW8Num48z4"/>
  </w:style>
  <w:style w:type="character" w:customStyle="1" w:styleId="WW8Num48z5">
    <w:name w:val="WW8Num48z5"/>
  </w:style>
  <w:style w:type="character" w:customStyle="1" w:styleId="WW8Num48z6">
    <w:name w:val="WW8Num48z6"/>
  </w:style>
  <w:style w:type="character" w:customStyle="1" w:styleId="WW8Num48z7">
    <w:name w:val="WW8Num48z7"/>
  </w:style>
  <w:style w:type="character" w:customStyle="1" w:styleId="WW8Num48z8">
    <w:name w:val="WW8Num48z8"/>
  </w:style>
  <w:style w:type="character" w:customStyle="1" w:styleId="WW8Num49z0">
    <w:name w:val="WW8Num49z0"/>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0z0">
    <w:name w:val="WW8Num50z0"/>
    <w:rPr>
      <w:rFonts w:ascii="Symbol" w:eastAsia="Symbol" w:hAnsi="Symbol" w:cs="Symbol"/>
    </w:rPr>
  </w:style>
  <w:style w:type="character" w:customStyle="1" w:styleId="WW8Num50z1">
    <w:name w:val="WW8Num50z1"/>
    <w:rPr>
      <w:rFonts w:ascii="Courier New" w:eastAsia="Courier New" w:hAnsi="Courier New" w:cs="Courier New"/>
    </w:rPr>
  </w:style>
  <w:style w:type="character" w:customStyle="1" w:styleId="WW8Num50z2">
    <w:name w:val="WW8Num50z2"/>
    <w:rPr>
      <w:rFonts w:ascii="Wingdings" w:eastAsia="Wingdings" w:hAnsi="Wingdings" w:cs="Wingdings"/>
    </w:rPr>
  </w:style>
  <w:style w:type="character" w:customStyle="1" w:styleId="Titre1Car">
    <w:name w:val="Titre 1 Car"/>
    <w:rPr>
      <w:rFonts w:ascii="Calibri" w:eastAsia="MS Gothic" w:hAnsi="Calibri" w:cs="Times New Roman"/>
      <w:b/>
      <w:bCs/>
      <w:color w:val="345A8A"/>
      <w:sz w:val="32"/>
      <w:szCs w:val="32"/>
      <w:lang w:val="en-GB"/>
    </w:rPr>
  </w:style>
  <w:style w:type="character" w:customStyle="1" w:styleId="En-tteCar">
    <w:name w:val="En-tête Car"/>
    <w:rPr>
      <w:sz w:val="24"/>
      <w:szCs w:val="24"/>
    </w:rPr>
  </w:style>
  <w:style w:type="character" w:customStyle="1" w:styleId="PieddepageCar">
    <w:name w:val="Pied de page Car"/>
    <w:rPr>
      <w:sz w:val="24"/>
      <w:szCs w:val="24"/>
    </w:rPr>
  </w:style>
  <w:style w:type="character" w:customStyle="1" w:styleId="TextedebullesCar">
    <w:name w:val="Texte de bulles Car"/>
    <w:rPr>
      <w:rFonts w:ascii="Lucida Grande" w:eastAsia="Lucida Grande" w:hAnsi="Lucida Grande" w:cs="Lucida Grande"/>
      <w:sz w:val="18"/>
      <w:szCs w:val="18"/>
    </w:rPr>
  </w:style>
  <w:style w:type="character" w:customStyle="1" w:styleId="PrformatHTMLCar">
    <w:name w:val="Préformaté HTML Car"/>
    <w:rPr>
      <w:rFonts w:ascii="Courier New" w:eastAsia="Times New Roman" w:hAnsi="Courier New" w:cs="Courier New"/>
    </w:rPr>
  </w:style>
  <w:style w:type="character" w:customStyle="1" w:styleId="apple-converted-space">
    <w:name w:val="apple-converted-space"/>
    <w:basedOn w:val="Carpredefinitoparagrafo"/>
  </w:style>
  <w:style w:type="character" w:customStyle="1" w:styleId="Internetlink">
    <w:name w:val="Internet link"/>
    <w:rPr>
      <w:color w:val="0000FF"/>
      <w:u w:val="single"/>
    </w:rPr>
  </w:style>
  <w:style w:type="character" w:customStyle="1" w:styleId="StrongEmphasis">
    <w:name w:val="Strong Emphasis"/>
    <w:rPr>
      <w:b/>
      <w:bCs/>
    </w:rPr>
  </w:style>
  <w:style w:type="character" w:customStyle="1" w:styleId="lang-la">
    <w:name w:val="lang-la"/>
  </w:style>
  <w:style w:type="character" w:customStyle="1" w:styleId="Titre2Car">
    <w:name w:val="Titre 2 Car"/>
    <w:rPr>
      <w:rFonts w:ascii="Cambria" w:eastAsia="Times New Roman" w:hAnsi="Cambria" w:cs="Cambria"/>
      <w:b/>
      <w:bCs/>
      <w:color w:val="4F81BD"/>
      <w:sz w:val="26"/>
      <w:szCs w:val="26"/>
      <w:lang w:val="en-GB"/>
    </w:rPr>
  </w:style>
  <w:style w:type="character" w:styleId="Rimandocommento">
    <w:name w:val="annotation reference"/>
    <w:rPr>
      <w:sz w:val="18"/>
      <w:szCs w:val="18"/>
    </w:rPr>
  </w:style>
  <w:style w:type="character" w:customStyle="1" w:styleId="CommentaireCar">
    <w:name w:val="Commentaire Car"/>
    <w:rPr>
      <w:rFonts w:ascii="Calibri" w:eastAsia="Calibri" w:hAnsi="Calibri" w:cs="Calibri"/>
      <w:sz w:val="24"/>
      <w:szCs w:val="24"/>
      <w:lang w:val="en-GB"/>
    </w:rPr>
  </w:style>
  <w:style w:type="character" w:customStyle="1" w:styleId="NotedebasdepageCar">
    <w:name w:val="Note de bas de page Car"/>
    <w:rPr>
      <w:rFonts w:ascii="Calibri" w:eastAsia="Calibri" w:hAnsi="Calibri" w:cs="Calibri"/>
      <w:lang w:val="en-GB"/>
    </w:rPr>
  </w:style>
  <w:style w:type="character" w:customStyle="1" w:styleId="FootnoteSymbol">
    <w:name w:val="Footnote Symbol"/>
    <w:rPr>
      <w:position w:val="0"/>
      <w:vertAlign w:val="superscript"/>
    </w:rPr>
  </w:style>
  <w:style w:type="character" w:customStyle="1" w:styleId="Titre3Car">
    <w:name w:val="Titre 3 Car"/>
    <w:rPr>
      <w:rFonts w:ascii="Cambria" w:eastAsia="Times New Roman" w:hAnsi="Cambria" w:cs="Cambria"/>
      <w:b/>
      <w:bCs/>
      <w:color w:val="4F81BD"/>
      <w:sz w:val="22"/>
      <w:szCs w:val="22"/>
      <w:lang w:val="en-GB"/>
    </w:rPr>
  </w:style>
  <w:style w:type="character" w:customStyle="1" w:styleId="ObjetducommentaireCar">
    <w:name w:val="Objet du commentaire Car"/>
    <w:rPr>
      <w:rFonts w:ascii="Calibri" w:eastAsia="Calibri" w:hAnsi="Calibri" w:cs="Calibri"/>
      <w:b/>
      <w:bCs/>
      <w:sz w:val="24"/>
      <w:szCs w:val="24"/>
      <w:lang w:val="en-GB"/>
    </w:rPr>
  </w:style>
  <w:style w:type="character" w:customStyle="1" w:styleId="IndexLink">
    <w:name w:val="Index Link"/>
  </w:style>
  <w:style w:type="character" w:customStyle="1" w:styleId="Footnoteanchor">
    <w:name w:val="Footnote anchor"/>
    <w:rPr>
      <w:position w:val="0"/>
      <w:vertAlign w:val="superscript"/>
    </w:rPr>
  </w:style>
  <w:style w:type="character" w:customStyle="1" w:styleId="EndnoteSymbol">
    <w:name w:val="Endnote Symbol"/>
    <w:rPr>
      <w:position w:val="0"/>
      <w:vertAlign w:val="superscript"/>
    </w:rPr>
  </w:style>
  <w:style w:type="character" w:customStyle="1" w:styleId="WW-EndnoteCharacters">
    <w:name w:val="WW-Endnote Characters"/>
  </w:style>
  <w:style w:type="character" w:customStyle="1" w:styleId="BulletSymbols">
    <w:name w:val="Bullet Symbols"/>
    <w:rPr>
      <w:rFonts w:ascii="OpenSymbol" w:eastAsia="OpenSymbol" w:hAnsi="OpenSymbol" w:cs="OpenSymbol"/>
    </w:rPr>
  </w:style>
  <w:style w:type="character" w:customStyle="1" w:styleId="Fodnotehenvisning">
    <w:name w:val="Fodnotehenvisning"/>
    <w:basedOn w:val="Standardskrifttypeiafsnit"/>
    <w:rPr>
      <w:position w:val="0"/>
      <w:vertAlign w:val="superscript"/>
    </w:rPr>
  </w:style>
  <w:style w:type="character" w:customStyle="1" w:styleId="Kommentarhenvisning">
    <w:name w:val="Kommentarhenvisning"/>
    <w:basedOn w:val="Standardskrifttypeiafsnit"/>
    <w:rPr>
      <w:sz w:val="16"/>
      <w:szCs w:val="16"/>
    </w:rPr>
  </w:style>
  <w:style w:type="character" w:customStyle="1" w:styleId="KommentartekstTegn">
    <w:name w:val="Kommentartekst Tegn"/>
    <w:basedOn w:val="Standardskrifttypeiafsnit"/>
    <w:rPr>
      <w:rFonts w:cs="Mangal"/>
      <w:sz w:val="20"/>
      <w:szCs w:val="18"/>
    </w:rPr>
  </w:style>
  <w:style w:type="character" w:customStyle="1" w:styleId="KommentaremneTegn">
    <w:name w:val="Kommentaremne Tegn"/>
    <w:basedOn w:val="KommentartekstTegn"/>
    <w:rPr>
      <w:rFonts w:cs="Mangal"/>
      <w:b/>
      <w:bCs/>
      <w:sz w:val="20"/>
      <w:szCs w:val="18"/>
    </w:rPr>
  </w:style>
  <w:style w:type="character" w:customStyle="1" w:styleId="MarkeringsbobletekstTegn">
    <w:name w:val="Markeringsbobletekst Tegn"/>
    <w:basedOn w:val="Standardskrifttypeiafsnit"/>
    <w:rPr>
      <w:rFonts w:ascii="Segoe UI" w:eastAsia="Segoe UI" w:hAnsi="Segoe UI" w:cs="Mangal"/>
      <w:sz w:val="18"/>
      <w:szCs w:val="16"/>
    </w:rPr>
  </w:style>
  <w:style w:type="numbering" w:customStyle="1" w:styleId="WW8Num1">
    <w:name w:val="WW8Num1"/>
    <w:basedOn w:val="Nessunelenco"/>
    <w:pPr>
      <w:numPr>
        <w:numId w:val="1"/>
      </w:numPr>
    </w:pPr>
  </w:style>
  <w:style w:type="numbering" w:customStyle="1" w:styleId="WW8Num2">
    <w:name w:val="WW8Num2"/>
    <w:basedOn w:val="Nessunelenco"/>
    <w:pPr>
      <w:numPr>
        <w:numId w:val="2"/>
      </w:numPr>
    </w:pPr>
  </w:style>
  <w:style w:type="numbering" w:customStyle="1" w:styleId="WW8Num3">
    <w:name w:val="WW8Num3"/>
    <w:basedOn w:val="Nessunelenco"/>
    <w:pPr>
      <w:numPr>
        <w:numId w:val="3"/>
      </w:numPr>
    </w:pPr>
  </w:style>
  <w:style w:type="numbering" w:customStyle="1" w:styleId="WW8Num4">
    <w:name w:val="WW8Num4"/>
    <w:basedOn w:val="Nessunelenco"/>
    <w:pPr>
      <w:numPr>
        <w:numId w:val="4"/>
      </w:numPr>
    </w:pPr>
  </w:style>
  <w:style w:type="numbering" w:customStyle="1" w:styleId="WW8Num5">
    <w:name w:val="WW8Num5"/>
    <w:basedOn w:val="Nessunelenco"/>
    <w:pPr>
      <w:numPr>
        <w:numId w:val="5"/>
      </w:numPr>
    </w:pPr>
  </w:style>
  <w:style w:type="numbering" w:customStyle="1" w:styleId="WW8Num6">
    <w:name w:val="WW8Num6"/>
    <w:basedOn w:val="Nessunelenco"/>
    <w:pPr>
      <w:numPr>
        <w:numId w:val="6"/>
      </w:numPr>
    </w:pPr>
  </w:style>
  <w:style w:type="numbering" w:customStyle="1" w:styleId="WW8Num7">
    <w:name w:val="WW8Num7"/>
    <w:basedOn w:val="Nessunelenco"/>
    <w:pPr>
      <w:numPr>
        <w:numId w:val="7"/>
      </w:numPr>
    </w:pPr>
  </w:style>
  <w:style w:type="numbering" w:customStyle="1" w:styleId="WW8Num8">
    <w:name w:val="WW8Num8"/>
    <w:basedOn w:val="Nessunelenco"/>
    <w:pPr>
      <w:numPr>
        <w:numId w:val="8"/>
      </w:numPr>
    </w:pPr>
  </w:style>
  <w:style w:type="numbering" w:customStyle="1" w:styleId="WW8Num9">
    <w:name w:val="WW8Num9"/>
    <w:basedOn w:val="Nessunelenco"/>
    <w:pPr>
      <w:numPr>
        <w:numId w:val="9"/>
      </w:numPr>
    </w:pPr>
  </w:style>
  <w:style w:type="numbering" w:customStyle="1" w:styleId="WW8Num10">
    <w:name w:val="WW8Num10"/>
    <w:basedOn w:val="Nessunelenco"/>
    <w:pPr>
      <w:numPr>
        <w:numId w:val="10"/>
      </w:numPr>
    </w:pPr>
  </w:style>
  <w:style w:type="numbering" w:customStyle="1" w:styleId="WW8Num11">
    <w:name w:val="WW8Num11"/>
    <w:basedOn w:val="Nessunelenco"/>
    <w:pPr>
      <w:numPr>
        <w:numId w:val="11"/>
      </w:numPr>
    </w:pPr>
  </w:style>
  <w:style w:type="numbering" w:customStyle="1" w:styleId="WW8Num12">
    <w:name w:val="WW8Num12"/>
    <w:basedOn w:val="Nessunelenco"/>
    <w:pPr>
      <w:numPr>
        <w:numId w:val="12"/>
      </w:numPr>
    </w:pPr>
  </w:style>
  <w:style w:type="numbering" w:customStyle="1" w:styleId="WW8Num13">
    <w:name w:val="WW8Num13"/>
    <w:basedOn w:val="Nessunelenco"/>
    <w:pPr>
      <w:numPr>
        <w:numId w:val="13"/>
      </w:numPr>
    </w:pPr>
  </w:style>
  <w:style w:type="numbering" w:customStyle="1" w:styleId="WW8Num14">
    <w:name w:val="WW8Num14"/>
    <w:basedOn w:val="Nessunelenco"/>
    <w:pPr>
      <w:numPr>
        <w:numId w:val="14"/>
      </w:numPr>
    </w:pPr>
  </w:style>
  <w:style w:type="numbering" w:customStyle="1" w:styleId="WW8Num15">
    <w:name w:val="WW8Num15"/>
    <w:basedOn w:val="Nessunelenco"/>
    <w:pPr>
      <w:numPr>
        <w:numId w:val="15"/>
      </w:numPr>
    </w:pPr>
  </w:style>
  <w:style w:type="numbering" w:customStyle="1" w:styleId="WW8Num16">
    <w:name w:val="WW8Num16"/>
    <w:basedOn w:val="Nessunelenco"/>
    <w:pPr>
      <w:numPr>
        <w:numId w:val="16"/>
      </w:numPr>
    </w:pPr>
  </w:style>
  <w:style w:type="numbering" w:customStyle="1" w:styleId="WW8Num17">
    <w:name w:val="WW8Num17"/>
    <w:basedOn w:val="Nessunelenco"/>
    <w:pPr>
      <w:numPr>
        <w:numId w:val="17"/>
      </w:numPr>
    </w:pPr>
  </w:style>
  <w:style w:type="numbering" w:customStyle="1" w:styleId="WW8Num18">
    <w:name w:val="WW8Num18"/>
    <w:basedOn w:val="Nessunelenco"/>
    <w:pPr>
      <w:numPr>
        <w:numId w:val="18"/>
      </w:numPr>
    </w:pPr>
  </w:style>
  <w:style w:type="numbering" w:customStyle="1" w:styleId="WW8Num19">
    <w:name w:val="WW8Num19"/>
    <w:basedOn w:val="Nessunelenco"/>
    <w:pPr>
      <w:numPr>
        <w:numId w:val="19"/>
      </w:numPr>
    </w:pPr>
  </w:style>
  <w:style w:type="numbering" w:customStyle="1" w:styleId="WW8Num20">
    <w:name w:val="WW8Num20"/>
    <w:basedOn w:val="Nessunelenco"/>
    <w:pPr>
      <w:numPr>
        <w:numId w:val="20"/>
      </w:numPr>
    </w:pPr>
  </w:style>
  <w:style w:type="numbering" w:customStyle="1" w:styleId="WW8Num21">
    <w:name w:val="WW8Num21"/>
    <w:basedOn w:val="Nessunelenco"/>
    <w:pPr>
      <w:numPr>
        <w:numId w:val="21"/>
      </w:numPr>
    </w:pPr>
  </w:style>
  <w:style w:type="numbering" w:customStyle="1" w:styleId="WW8Num22">
    <w:name w:val="WW8Num22"/>
    <w:basedOn w:val="Nessunelenco"/>
    <w:pPr>
      <w:numPr>
        <w:numId w:val="22"/>
      </w:numPr>
    </w:pPr>
  </w:style>
  <w:style w:type="numbering" w:customStyle="1" w:styleId="WW8Num23">
    <w:name w:val="WW8Num23"/>
    <w:basedOn w:val="Nessunelenco"/>
    <w:pPr>
      <w:numPr>
        <w:numId w:val="23"/>
      </w:numPr>
    </w:pPr>
  </w:style>
  <w:style w:type="numbering" w:customStyle="1" w:styleId="WW8Num24">
    <w:name w:val="WW8Num24"/>
    <w:basedOn w:val="Nessunelenco"/>
    <w:pPr>
      <w:numPr>
        <w:numId w:val="24"/>
      </w:numPr>
    </w:pPr>
  </w:style>
  <w:style w:type="numbering" w:customStyle="1" w:styleId="WW8Num25">
    <w:name w:val="WW8Num25"/>
    <w:basedOn w:val="Nessunelenco"/>
    <w:pPr>
      <w:numPr>
        <w:numId w:val="25"/>
      </w:numPr>
    </w:pPr>
  </w:style>
  <w:style w:type="numbering" w:customStyle="1" w:styleId="WW8Num26">
    <w:name w:val="WW8Num26"/>
    <w:basedOn w:val="Nessunelenco"/>
    <w:pPr>
      <w:numPr>
        <w:numId w:val="26"/>
      </w:numPr>
    </w:pPr>
  </w:style>
  <w:style w:type="numbering" w:customStyle="1" w:styleId="WW8Num27">
    <w:name w:val="WW8Num27"/>
    <w:basedOn w:val="Nessunelenco"/>
    <w:pPr>
      <w:numPr>
        <w:numId w:val="27"/>
      </w:numPr>
    </w:pPr>
  </w:style>
  <w:style w:type="numbering" w:customStyle="1" w:styleId="WW8Num28">
    <w:name w:val="WW8Num28"/>
    <w:basedOn w:val="Nessunelenco"/>
    <w:pPr>
      <w:numPr>
        <w:numId w:val="28"/>
      </w:numPr>
    </w:pPr>
  </w:style>
  <w:style w:type="character" w:styleId="Rimandonotaapidipagina">
    <w:name w:val="footnote reference"/>
    <w:basedOn w:val="Carpredefinitoparagrafo"/>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oleObject" Target="embeddings/oleObject2.bin"/><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oleObject" Target="embeddings/oleObject1.bin"/><Relationship Id="rId10" Type="http://schemas.openxmlformats.org/officeDocument/2006/relationships/image" Target="media/image3.em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8450</Words>
  <Characters>48169</Characters>
  <Application>Microsoft Macintosh Word</Application>
  <DocSecurity>0</DocSecurity>
  <Lines>401</Lines>
  <Paragraphs>113</Paragraphs>
  <ScaleCrop>false</ScaleCrop>
  <HeadingPairs>
    <vt:vector size="2" baseType="variant">
      <vt:variant>
        <vt:lpstr>Titre</vt:lpstr>
      </vt:variant>
      <vt:variant>
        <vt:i4>1</vt:i4>
      </vt:variant>
    </vt:vector>
  </HeadingPairs>
  <TitlesOfParts>
    <vt:vector size="1" baseType="lpstr">
      <vt:lpstr/>
    </vt:vector>
  </TitlesOfParts>
  <Company>BRGM</Company>
  <LinksUpToDate>false</LinksUpToDate>
  <CharactersWithSpaces>56506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S.Grellet@brgm.fr</dc:creator>
  <cp:lastModifiedBy>Lilli Freda</cp:lastModifiedBy>
  <cp:revision>2</cp:revision>
  <cp:lastPrinted>2017-03-24T16:48:00Z</cp:lastPrinted>
  <dcterms:created xsi:type="dcterms:W3CDTF">2018-04-09T07:33:00Z</dcterms:created>
  <dcterms:modified xsi:type="dcterms:W3CDTF">2018-04-09T07:33:00Z</dcterms:modified>
</cp:coreProperties>
</file>